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2195" w14:textId="3E1357D1" w:rsidR="00B764BA" w:rsidRPr="00BE7A50" w:rsidRDefault="002172DD" w:rsidP="00BE7A50">
      <w:pPr>
        <w:rPr>
          <w:b/>
          <w:bCs/>
          <w:sz w:val="28"/>
          <w:szCs w:val="28"/>
        </w:rPr>
      </w:pPr>
      <w:r w:rsidRPr="00BE7A50">
        <w:rPr>
          <w:b/>
          <w:bCs/>
          <w:sz w:val="28"/>
          <w:szCs w:val="28"/>
        </w:rPr>
        <w:t xml:space="preserve">X </w:t>
      </w:r>
      <w:r w:rsidR="00BE7A50" w:rsidRPr="00BE7A50">
        <w:rPr>
          <w:b/>
          <w:bCs/>
          <w:sz w:val="28"/>
          <w:szCs w:val="28"/>
        </w:rPr>
        <w:t>seurakunta</w:t>
      </w:r>
    </w:p>
    <w:p w14:paraId="62F0A679" w14:textId="6BFFABDB" w:rsidR="002172DD" w:rsidRPr="00A96174" w:rsidRDefault="00BE7A50" w:rsidP="00BE7A50">
      <w:pPr>
        <w:pStyle w:val="Otsikko1"/>
      </w:pPr>
      <w:r w:rsidRPr="00A96174">
        <w:t xml:space="preserve">Kokouskutsu/esityslista/pöytäkirja </w:t>
      </w:r>
      <w:r w:rsidR="00E84374" w:rsidRPr="00A96174">
        <w:t>2/20</w:t>
      </w:r>
      <w:r w:rsidR="00807F24" w:rsidRPr="00A96174">
        <w:t>22</w:t>
      </w:r>
    </w:p>
    <w:p w14:paraId="452F6512" w14:textId="651FB0A5" w:rsidR="002172DD" w:rsidRPr="00A96174" w:rsidRDefault="00BE7A50" w:rsidP="00BE7A50">
      <w:pPr>
        <w:pStyle w:val="Otsikko2"/>
      </w:pPr>
      <w:r w:rsidRPr="00A96174">
        <w:t xml:space="preserve">Vaalilautakunta </w:t>
      </w:r>
    </w:p>
    <w:p w14:paraId="68C3AA3F" w14:textId="3F553FD7" w:rsidR="002172DD" w:rsidRPr="00A96174" w:rsidRDefault="002172DD" w:rsidP="00BE7A50">
      <w:r w:rsidRPr="00A96174">
        <w:t xml:space="preserve">Aika </w:t>
      </w:r>
      <w:r w:rsidR="00BE7A50">
        <w:tab/>
      </w:r>
      <w:r w:rsidR="00E84374" w:rsidRPr="00A96174">
        <w:t>1</w:t>
      </w:r>
      <w:r w:rsidR="00807F24" w:rsidRPr="00A96174">
        <w:t>6</w:t>
      </w:r>
      <w:r w:rsidR="00E84374" w:rsidRPr="00A96174">
        <w:t>.9.20</w:t>
      </w:r>
      <w:r w:rsidR="00807F24" w:rsidRPr="00A96174">
        <w:t>22</w:t>
      </w:r>
      <w:r w:rsidR="00E84374" w:rsidRPr="00A96174">
        <w:t xml:space="preserve"> (voidaan pitää jo 1</w:t>
      </w:r>
      <w:r w:rsidR="00512649">
        <w:t>5</w:t>
      </w:r>
      <w:r w:rsidR="00E84374" w:rsidRPr="00A96174">
        <w:t>.9.20</w:t>
      </w:r>
      <w:r w:rsidR="00807F24" w:rsidRPr="00A96174">
        <w:t>22</w:t>
      </w:r>
      <w:r w:rsidR="00E84374" w:rsidRPr="00A96174">
        <w:t xml:space="preserve"> kello 16.00 jälkeen</w:t>
      </w:r>
      <w:r w:rsidRPr="00A96174">
        <w:t>)</w:t>
      </w:r>
    </w:p>
    <w:p w14:paraId="35671664" w14:textId="77777777" w:rsidR="002172DD" w:rsidRPr="00A96174" w:rsidRDefault="002172DD" w:rsidP="00BE7A50">
      <w:r w:rsidRPr="00A96174">
        <w:t>Paikka</w:t>
      </w:r>
    </w:p>
    <w:p w14:paraId="4ED2DC8F" w14:textId="77777777" w:rsidR="002172DD" w:rsidRPr="00A96174" w:rsidRDefault="002172DD" w:rsidP="00332EF0">
      <w:pPr>
        <w:contextualSpacing/>
      </w:pPr>
      <w:r w:rsidRPr="00A96174">
        <w:t>Läsnä</w:t>
      </w:r>
      <w:r w:rsidR="00084052" w:rsidRPr="00A96174">
        <w:tab/>
      </w:r>
      <w:proofErr w:type="spellStart"/>
      <w:r w:rsidR="00084052" w:rsidRPr="00A96174">
        <w:t>xxxxxxx</w:t>
      </w:r>
      <w:proofErr w:type="spellEnd"/>
      <w:r w:rsidR="00084052" w:rsidRPr="00A96174">
        <w:tab/>
      </w:r>
      <w:proofErr w:type="gramStart"/>
      <w:r w:rsidR="00084052" w:rsidRPr="00A96174">
        <w:t>pj</w:t>
      </w:r>
      <w:proofErr w:type="gramEnd"/>
    </w:p>
    <w:p w14:paraId="0A6438D0" w14:textId="77777777" w:rsidR="00084052" w:rsidRPr="00A96174" w:rsidRDefault="00084052" w:rsidP="00332EF0">
      <w:pPr>
        <w:contextualSpacing/>
      </w:pPr>
      <w:r w:rsidRPr="00A96174">
        <w:tab/>
      </w:r>
      <w:proofErr w:type="spellStart"/>
      <w:r w:rsidRPr="00A96174">
        <w:t>xxxxxxx</w:t>
      </w:r>
      <w:proofErr w:type="spellEnd"/>
      <w:r w:rsidRPr="00A96174">
        <w:tab/>
        <w:t>jäsen</w:t>
      </w:r>
    </w:p>
    <w:p w14:paraId="41E43564" w14:textId="77777777" w:rsidR="00301FF8" w:rsidRPr="00A96174" w:rsidRDefault="00301FF8" w:rsidP="00332EF0">
      <w:pPr>
        <w:contextualSpacing/>
      </w:pPr>
      <w:r w:rsidRPr="00A96174">
        <w:tab/>
      </w:r>
      <w:proofErr w:type="spellStart"/>
      <w:r w:rsidRPr="00A96174">
        <w:t>xxxxxxx</w:t>
      </w:r>
      <w:proofErr w:type="spellEnd"/>
      <w:r w:rsidRPr="00A96174">
        <w:tab/>
        <w:t>jäsen</w:t>
      </w:r>
    </w:p>
    <w:p w14:paraId="6AE10F26" w14:textId="432300DC" w:rsidR="00084052" w:rsidRPr="00A96174" w:rsidRDefault="00084052" w:rsidP="00332EF0">
      <w:r w:rsidRPr="00A96174">
        <w:tab/>
      </w:r>
      <w:proofErr w:type="spellStart"/>
      <w:r w:rsidRPr="00A96174">
        <w:t>xxxxxxx</w:t>
      </w:r>
      <w:proofErr w:type="spellEnd"/>
      <w:r w:rsidRPr="00A96174">
        <w:tab/>
        <w:t>siht</w:t>
      </w:r>
      <w:r w:rsidR="00332EF0">
        <w:t>.</w:t>
      </w:r>
    </w:p>
    <w:p w14:paraId="77513A68" w14:textId="77777777" w:rsidR="00E84374" w:rsidRPr="00A96174" w:rsidRDefault="00E84374" w:rsidP="00332EF0">
      <w:pPr>
        <w:spacing w:before="200"/>
      </w:pPr>
      <w:r w:rsidRPr="00A96174">
        <w:t>Asiat</w:t>
      </w:r>
    </w:p>
    <w:p w14:paraId="1E56EB5D" w14:textId="6DA45D20" w:rsidR="00E84374" w:rsidRPr="00332EF0" w:rsidRDefault="00E84374" w:rsidP="00332EF0">
      <w:pPr>
        <w:pStyle w:val="Otsikko3"/>
      </w:pPr>
      <w:r w:rsidRPr="00332EF0">
        <w:t>1 §</w:t>
      </w:r>
      <w:r w:rsidR="00332EF0">
        <w:tab/>
      </w:r>
      <w:r w:rsidRPr="00332EF0">
        <w:t>Kokouksen avaus</w:t>
      </w:r>
    </w:p>
    <w:p w14:paraId="3D79AD12" w14:textId="77777777" w:rsidR="00E84374" w:rsidRPr="00A96174" w:rsidRDefault="00301FF8" w:rsidP="00332EF0">
      <w:r w:rsidRPr="00A96174">
        <w:tab/>
        <w:t>Puheenjohtaja avaa</w:t>
      </w:r>
      <w:r w:rsidR="004519E6" w:rsidRPr="00A96174">
        <w:t xml:space="preserve"> kokouksen.</w:t>
      </w:r>
    </w:p>
    <w:p w14:paraId="6C0CFD6C" w14:textId="77777777" w:rsidR="00E84374" w:rsidRPr="00A96174" w:rsidRDefault="00E84374" w:rsidP="00332EF0">
      <w:pPr>
        <w:pStyle w:val="Otsikko3"/>
      </w:pPr>
      <w:r w:rsidRPr="00A96174">
        <w:t xml:space="preserve">2 § </w:t>
      </w:r>
      <w:r w:rsidRPr="00A96174">
        <w:tab/>
        <w:t xml:space="preserve">Kokouksen laillisuus ja päätösvaltaisuus </w:t>
      </w:r>
    </w:p>
    <w:p w14:paraId="7973D505" w14:textId="77777777" w:rsidR="00E84374" w:rsidRPr="00A96174" w:rsidRDefault="00E84374" w:rsidP="00332EF0">
      <w:pPr>
        <w:ind w:firstLine="0"/>
      </w:pPr>
      <w:r w:rsidRPr="00A96174">
        <w:t>Vaalilautakunta on päätösvaltainen, kun enemmän kuin puolet jäsenistä on läsnä. (KL 7:4,1).</w:t>
      </w:r>
      <w:r w:rsidRPr="00A96174">
        <w:tab/>
      </w:r>
      <w:r w:rsidRPr="00A96174">
        <w:rPr>
          <w:i/>
        </w:rPr>
        <w:t xml:space="preserve"> </w:t>
      </w:r>
    </w:p>
    <w:p w14:paraId="40D45BC6" w14:textId="7492CB49" w:rsidR="00E84374" w:rsidRPr="00A96174" w:rsidRDefault="00E84374" w:rsidP="00016C30">
      <w:pPr>
        <w:rPr>
          <w:b/>
        </w:rPr>
      </w:pPr>
      <w:r w:rsidRPr="00A96174">
        <w:tab/>
      </w:r>
      <w:r w:rsidRPr="00A96174">
        <w:rPr>
          <w:b/>
        </w:rPr>
        <w:t xml:space="preserve">Esitys: </w:t>
      </w:r>
    </w:p>
    <w:p w14:paraId="5B5F2595" w14:textId="68514EE2" w:rsidR="00301FF8" w:rsidRPr="00A96174" w:rsidRDefault="00E84374" w:rsidP="003535B7">
      <w:r w:rsidRPr="00A96174">
        <w:tab/>
        <w:t>Todetaan kokous lailliseksi ja päätösvaltaiseksi (KL 7:4,1).</w:t>
      </w:r>
    </w:p>
    <w:p w14:paraId="6B5BC9C7" w14:textId="20438AF3" w:rsidR="004D2C83" w:rsidRPr="002A5C4D" w:rsidRDefault="00160C88" w:rsidP="002A5C4D">
      <w:pPr>
        <w:rPr>
          <w:b/>
        </w:rPr>
      </w:pPr>
      <w:r>
        <w:rPr>
          <w:b/>
        </w:rPr>
        <w:tab/>
      </w:r>
      <w:r w:rsidR="00E84374" w:rsidRPr="00A96174">
        <w:rPr>
          <w:b/>
        </w:rPr>
        <w:t>Päätös:</w:t>
      </w:r>
    </w:p>
    <w:p w14:paraId="349472DF" w14:textId="77777777" w:rsidR="00E84374" w:rsidRPr="00A96174" w:rsidRDefault="00E84374" w:rsidP="003535B7">
      <w:pPr>
        <w:pStyle w:val="Otsikko3"/>
      </w:pPr>
      <w:r w:rsidRPr="00A96174">
        <w:lastRenderedPageBreak/>
        <w:t xml:space="preserve">3 § </w:t>
      </w:r>
      <w:r w:rsidRPr="00A96174">
        <w:tab/>
        <w:t>Pöytäkirjantarkastajien valinta</w:t>
      </w:r>
    </w:p>
    <w:p w14:paraId="43A422B8" w14:textId="77777777" w:rsidR="00E84374" w:rsidRPr="00D23052" w:rsidRDefault="00E84374" w:rsidP="003535B7">
      <w:pPr>
        <w:rPr>
          <w:b/>
          <w:bCs/>
        </w:rPr>
      </w:pPr>
      <w:r w:rsidRPr="00A96174">
        <w:tab/>
      </w:r>
      <w:r w:rsidRPr="00D23052">
        <w:rPr>
          <w:b/>
          <w:bCs/>
        </w:rPr>
        <w:t xml:space="preserve">Esitys: </w:t>
      </w:r>
    </w:p>
    <w:p w14:paraId="0AD4BC7F" w14:textId="77777777" w:rsidR="00E84374" w:rsidRPr="00A96174" w:rsidRDefault="000C192F" w:rsidP="003535B7">
      <w:pPr>
        <w:ind w:firstLine="0"/>
      </w:pPr>
      <w:r w:rsidRPr="00A96174">
        <w:t>Valitaan kaksi pöytäkirjantarka</w:t>
      </w:r>
      <w:r w:rsidR="00E84374" w:rsidRPr="00A96174">
        <w:t xml:space="preserve">stajaa. </w:t>
      </w:r>
    </w:p>
    <w:p w14:paraId="50DBB7A7" w14:textId="4C44CD1E" w:rsidR="004D2C83" w:rsidRPr="002A5C4D" w:rsidRDefault="00E84374" w:rsidP="002A5C4D">
      <w:pPr>
        <w:ind w:firstLine="0"/>
        <w:rPr>
          <w:b/>
          <w:bCs/>
        </w:rPr>
      </w:pPr>
      <w:r w:rsidRPr="003535B7">
        <w:rPr>
          <w:b/>
          <w:bCs/>
        </w:rPr>
        <w:t>Päätös:</w:t>
      </w:r>
    </w:p>
    <w:p w14:paraId="29DEDDD1" w14:textId="77777777" w:rsidR="003F6194" w:rsidRPr="00A96174" w:rsidRDefault="003F6194" w:rsidP="00D23052">
      <w:pPr>
        <w:pStyle w:val="Otsikko3"/>
      </w:pPr>
      <w:r w:rsidRPr="00A96174">
        <w:t>4 §</w:t>
      </w:r>
      <w:r w:rsidRPr="00A96174">
        <w:tab/>
        <w:t>Ä</w:t>
      </w:r>
      <w:r w:rsidR="000C192F" w:rsidRPr="00A96174">
        <w:t>änioikeutettujen luettelon tarka</w:t>
      </w:r>
      <w:r w:rsidRPr="00A96174">
        <w:t>staminen</w:t>
      </w:r>
    </w:p>
    <w:p w14:paraId="5327071C" w14:textId="77777777" w:rsidR="003F6194" w:rsidRPr="00D23052" w:rsidRDefault="003F6194" w:rsidP="00D23052">
      <w:pPr>
        <w:rPr>
          <w:b/>
          <w:bCs/>
        </w:rPr>
      </w:pPr>
      <w:r w:rsidRPr="00A96174">
        <w:tab/>
      </w:r>
      <w:r w:rsidRPr="00D23052">
        <w:rPr>
          <w:b/>
          <w:bCs/>
        </w:rPr>
        <w:t xml:space="preserve">Esitys: </w:t>
      </w:r>
    </w:p>
    <w:p w14:paraId="1B489C2F" w14:textId="4FF3761B" w:rsidR="003F6194" w:rsidRPr="00A96174" w:rsidRDefault="00D23052" w:rsidP="00D23052">
      <w:r>
        <w:tab/>
      </w:r>
      <w:r w:rsidR="003F6194" w:rsidRPr="00A96174">
        <w:t>Merkitään ä</w:t>
      </w:r>
      <w:r w:rsidR="000C192F" w:rsidRPr="00A96174">
        <w:t>änioikeutettujen luettelon tarka</w:t>
      </w:r>
      <w:r w:rsidR="003F6194" w:rsidRPr="00A96174">
        <w:t xml:space="preserve">stamispöytäkirja tiedoksi. </w:t>
      </w:r>
      <w:r w:rsidR="003F6194" w:rsidRPr="00A96174">
        <w:rPr>
          <w:u w:val="single"/>
        </w:rPr>
        <w:t>Liite</w:t>
      </w:r>
      <w:r w:rsidR="008C3417">
        <w:rPr>
          <w:u w:val="single"/>
        </w:rPr>
        <w:t> </w:t>
      </w:r>
      <w:r w:rsidR="003F6194" w:rsidRPr="00A96174">
        <w:rPr>
          <w:u w:val="single"/>
        </w:rPr>
        <w:t>3</w:t>
      </w:r>
      <w:r w:rsidR="003F6194" w:rsidRPr="00A96174">
        <w:t xml:space="preserve">. </w:t>
      </w:r>
    </w:p>
    <w:p w14:paraId="75E555B9" w14:textId="1183DCC2" w:rsidR="004D2C83" w:rsidRPr="002A5C4D" w:rsidRDefault="003F6194" w:rsidP="002A5C4D">
      <w:pPr>
        <w:rPr>
          <w:b/>
          <w:bCs/>
        </w:rPr>
      </w:pPr>
      <w:r w:rsidRPr="00A96174">
        <w:tab/>
      </w:r>
      <w:r w:rsidRPr="00D23052">
        <w:rPr>
          <w:b/>
          <w:bCs/>
        </w:rPr>
        <w:t xml:space="preserve">Päätös: </w:t>
      </w:r>
    </w:p>
    <w:p w14:paraId="590FFF53" w14:textId="77777777" w:rsidR="00E54651" w:rsidRPr="00A96174" w:rsidRDefault="002A2C0E" w:rsidP="00D23052">
      <w:pPr>
        <w:pStyle w:val="Otsikko3"/>
      </w:pPr>
      <w:r w:rsidRPr="00A96174">
        <w:t>5</w:t>
      </w:r>
      <w:r w:rsidR="00E84374" w:rsidRPr="00A96174">
        <w:t xml:space="preserve"> §</w:t>
      </w:r>
      <w:r w:rsidR="00E84374" w:rsidRPr="00A96174">
        <w:tab/>
        <w:t>Valitsijayhdistysten perustamisasiakirjojen tarkastaminen</w:t>
      </w:r>
    </w:p>
    <w:p w14:paraId="35381959" w14:textId="491784E0" w:rsidR="00301FF8" w:rsidRPr="00607B1D" w:rsidRDefault="00301FF8" w:rsidP="00E80454">
      <w:pPr>
        <w:ind w:left="2608" w:firstLine="0"/>
        <w:rPr>
          <w:b/>
          <w:bCs/>
          <w:i/>
          <w:iCs/>
        </w:rPr>
      </w:pPr>
      <w:r w:rsidRPr="00607B1D">
        <w:rPr>
          <w:b/>
          <w:bCs/>
          <w:i/>
          <w:iCs/>
        </w:rPr>
        <w:t xml:space="preserve">KVJ 2:17 </w:t>
      </w:r>
    </w:p>
    <w:p w14:paraId="4431355C" w14:textId="77777777" w:rsidR="00301FF8" w:rsidRPr="00607B1D" w:rsidRDefault="00301FF8" w:rsidP="00E80454">
      <w:pPr>
        <w:ind w:left="2608" w:firstLine="0"/>
        <w:rPr>
          <w:i/>
          <w:iCs/>
        </w:rPr>
      </w:pPr>
      <w:r w:rsidRPr="00607B1D">
        <w:rPr>
          <w:i/>
          <w:iCs/>
        </w:rPr>
        <w:t>Vaalilautakunta tarkastaa perustamisasiakirjat niihin sisältyvine ehdokaslistoineen valmistavasti viimeistään syyskuun 16</w:t>
      </w:r>
      <w:r w:rsidR="00282770" w:rsidRPr="00607B1D">
        <w:rPr>
          <w:i/>
          <w:iCs/>
        </w:rPr>
        <w:t>.</w:t>
      </w:r>
      <w:r w:rsidRPr="00607B1D">
        <w:rPr>
          <w:i/>
          <w:iCs/>
        </w:rPr>
        <w:t xml:space="preserve"> päivänä pidettävässä kokouksessa. </w:t>
      </w:r>
      <w:r w:rsidR="00D70318" w:rsidRPr="00607B1D">
        <w:rPr>
          <w:i/>
          <w:iCs/>
        </w:rPr>
        <w:t>P</w:t>
      </w:r>
      <w:r w:rsidRPr="00607B1D">
        <w:rPr>
          <w:i/>
          <w:iCs/>
        </w:rPr>
        <w:t xml:space="preserve">erustamisasiakirja, joka on jätetty määräajan päättymisen jälkeen, on jätettävä tutkimatta. Tutkimatta jättämisestä on ilmoitettava valitsijayhdistyksen asiamiehelle tai, jos asiamiestä ei ole nimetty, jollekin perustamisasiakirjan allekirjoittajista. </w:t>
      </w:r>
    </w:p>
    <w:p w14:paraId="2ED8F5F2" w14:textId="77777777" w:rsidR="00301FF8" w:rsidRPr="00607B1D" w:rsidRDefault="00301FF8" w:rsidP="00E80454">
      <w:pPr>
        <w:ind w:left="2608" w:firstLine="0"/>
        <w:rPr>
          <w:i/>
          <w:iCs/>
        </w:rPr>
      </w:pPr>
      <w:r w:rsidRPr="00607B1D">
        <w:rPr>
          <w:i/>
          <w:iCs/>
        </w:rPr>
        <w:t xml:space="preserve">Vaalilautakunnan tulee varata valitsijayhdistykselle tilaisuus antaa selitys tai tehdä oikaisu, jos: </w:t>
      </w:r>
    </w:p>
    <w:p w14:paraId="5460117D" w14:textId="6419D248" w:rsidR="00301FF8" w:rsidRPr="00607B1D" w:rsidRDefault="00301FF8" w:rsidP="00D02B0C">
      <w:pPr>
        <w:pStyle w:val="Luettelokappale"/>
        <w:numPr>
          <w:ilvl w:val="0"/>
          <w:numId w:val="11"/>
        </w:numPr>
        <w:rPr>
          <w:i/>
          <w:iCs/>
        </w:rPr>
      </w:pPr>
      <w:r w:rsidRPr="00607B1D">
        <w:rPr>
          <w:i/>
          <w:iCs/>
        </w:rPr>
        <w:lastRenderedPageBreak/>
        <w:t>nimetty ehdokas ei ole vaalikelpoinen tai jos henkilö on nimetty saman toimielimen jäsenten vaalissa useamman kuin yhden valitsijayhdistyksen ehdokkaaksi;</w:t>
      </w:r>
    </w:p>
    <w:p w14:paraId="048BDAAE" w14:textId="12D50073" w:rsidR="00301FF8" w:rsidRPr="00607B1D" w:rsidRDefault="00301FF8" w:rsidP="00D02B0C">
      <w:pPr>
        <w:pStyle w:val="Luettelokappale"/>
        <w:numPr>
          <w:ilvl w:val="0"/>
          <w:numId w:val="11"/>
        </w:numPr>
        <w:rPr>
          <w:i/>
          <w:iCs/>
        </w:rPr>
      </w:pPr>
      <w:r w:rsidRPr="00607B1D">
        <w:rPr>
          <w:i/>
          <w:iCs/>
        </w:rPr>
        <w:t xml:space="preserve">ehdokaslistan nimitys on 14 §:n 2 momentin vastainen tai jos sama nimitys on ehdotettu useamman kuin yhden valitsijayhdistyksen nimitykseksi; </w:t>
      </w:r>
    </w:p>
    <w:p w14:paraId="0450F8C4" w14:textId="7E6DF088" w:rsidR="00301FF8" w:rsidRPr="00607B1D" w:rsidRDefault="00301FF8" w:rsidP="00D02B0C">
      <w:pPr>
        <w:pStyle w:val="Luettelokappale"/>
        <w:numPr>
          <w:ilvl w:val="0"/>
          <w:numId w:val="11"/>
        </w:numPr>
        <w:rPr>
          <w:i/>
          <w:iCs/>
        </w:rPr>
      </w:pPr>
      <w:r w:rsidRPr="00607B1D">
        <w:rPr>
          <w:i/>
          <w:iCs/>
        </w:rPr>
        <w:t>ehdokaslista on muutoin virheellinen tai puutteellinen;</w:t>
      </w:r>
    </w:p>
    <w:p w14:paraId="3164297B" w14:textId="69447724" w:rsidR="00301FF8" w:rsidRPr="00607B1D" w:rsidRDefault="00301FF8" w:rsidP="00D02B0C">
      <w:pPr>
        <w:pStyle w:val="Luettelokappale"/>
        <w:numPr>
          <w:ilvl w:val="0"/>
          <w:numId w:val="11"/>
        </w:numPr>
        <w:rPr>
          <w:i/>
          <w:iCs/>
        </w:rPr>
      </w:pPr>
      <w:r w:rsidRPr="00607B1D">
        <w:rPr>
          <w:i/>
          <w:iCs/>
        </w:rPr>
        <w:t xml:space="preserve">valitsijayhdistystä ei ole perustettu laillisesti. </w:t>
      </w:r>
    </w:p>
    <w:p w14:paraId="6A9828F3" w14:textId="77777777" w:rsidR="00301FF8" w:rsidRPr="00607B1D" w:rsidRDefault="00301FF8" w:rsidP="00E80454">
      <w:pPr>
        <w:ind w:left="2608" w:firstLine="0"/>
        <w:rPr>
          <w:i/>
          <w:iCs/>
        </w:rPr>
      </w:pPr>
      <w:r w:rsidRPr="00607B1D">
        <w:rPr>
          <w:i/>
          <w:iCs/>
        </w:rPr>
        <w:t xml:space="preserve">Selityksen tai oikaisun pyytämisestä on annettava todisteellinen tieto valitsijayhdistyksen asiamiehelle tai, jos asiamiestä ei ole nimetty, jollekin perustamiskirjan allekirjoittajista. Samalla on ilmoitettava havaittu virhe tai puute tai muu tarvittava lisäselvitys sekä määräaika, jonka kuluessa oikaisun tai täydennyksen saa toimittaa. Vaalilautakunnan on ilmoitettava 2 momentin 1 kohdassa tarkoitetusta huomautuksesta myös ehdokkaalle. </w:t>
      </w:r>
    </w:p>
    <w:p w14:paraId="6A67E73D" w14:textId="77777777" w:rsidR="00301FF8" w:rsidRPr="00607B1D" w:rsidRDefault="00301FF8" w:rsidP="00E80454">
      <w:pPr>
        <w:ind w:left="2608" w:firstLine="0"/>
        <w:rPr>
          <w:i/>
          <w:iCs/>
        </w:rPr>
      </w:pPr>
      <w:r w:rsidRPr="00607B1D">
        <w:rPr>
          <w:i/>
          <w:iCs/>
        </w:rPr>
        <w:t>Perustamisasiakirjat on hyväksyttävä, jos niiden johdosta ei ole esitetty huomautuksia tai päätetty vaatia lisäselvityksiä.</w:t>
      </w:r>
    </w:p>
    <w:p w14:paraId="52F9B2D9" w14:textId="43170532" w:rsidR="002910A5" w:rsidRPr="00607B1D" w:rsidRDefault="00301FF8" w:rsidP="00D02B0C">
      <w:pPr>
        <w:rPr>
          <w:b/>
          <w:bCs/>
          <w:i/>
          <w:iCs/>
        </w:rPr>
      </w:pPr>
      <w:r w:rsidRPr="00607B1D">
        <w:rPr>
          <w:rFonts w:cs="Open Sans"/>
          <w:i/>
          <w:iCs/>
        </w:rPr>
        <w:tab/>
      </w:r>
      <w:r w:rsidR="00D02B0C" w:rsidRPr="00607B1D">
        <w:rPr>
          <w:rFonts w:cs="Open Sans"/>
          <w:i/>
          <w:iCs/>
        </w:rPr>
        <w:tab/>
      </w:r>
      <w:r w:rsidR="002910A5" w:rsidRPr="00607B1D">
        <w:rPr>
          <w:b/>
          <w:bCs/>
          <w:i/>
          <w:iCs/>
        </w:rPr>
        <w:t xml:space="preserve">KVJ 1:2 </w:t>
      </w:r>
    </w:p>
    <w:p w14:paraId="504F1196" w14:textId="77777777" w:rsidR="002910A5" w:rsidRPr="00607B1D" w:rsidRDefault="002910A5" w:rsidP="00D02B0C">
      <w:pPr>
        <w:ind w:left="2608" w:firstLine="0"/>
        <w:rPr>
          <w:i/>
          <w:iCs/>
        </w:rPr>
      </w:pPr>
      <w:r w:rsidRPr="00607B1D">
        <w:rPr>
          <w:i/>
          <w:iCs/>
        </w:rPr>
        <w:t>Äänioikeutetun toimi, jolle kirkkolaissa tai tässä vaalijärjestyksessä säädetty tai vaaliviranomaisen kuulutuksessa tai kirjeessä asetettu taikka ilmoitettu määräaika päättyy pyhäpäivänä, arkilauantaina tai muuna säädettyjen määräaikain laskemisesta annetun lain (150/1930) mukaan niihin rinnastettavana päivänä, voidaan suorittaa ensimmäisenä arkipäivänä sen jälkeen.</w:t>
      </w:r>
    </w:p>
    <w:p w14:paraId="046290C5" w14:textId="77777777" w:rsidR="002910A5" w:rsidRPr="00607B1D" w:rsidRDefault="002910A5" w:rsidP="00D02B0C">
      <w:pPr>
        <w:ind w:left="2608" w:firstLine="0"/>
        <w:rPr>
          <w:i/>
          <w:iCs/>
        </w:rPr>
      </w:pPr>
      <w:r w:rsidRPr="00607B1D">
        <w:rPr>
          <w:i/>
          <w:iCs/>
        </w:rPr>
        <w:lastRenderedPageBreak/>
        <w:t>Vaalitoimitus, vaaliviranomaisen kokous tai muu viranomaiselle kuuluva vaalitoimi, joka riippuu äänioikeutetun toimesta, siirtyy edellä mainittua vastaavasti.</w:t>
      </w:r>
    </w:p>
    <w:p w14:paraId="64BC0F16" w14:textId="3B7E894B" w:rsidR="00301FF8" w:rsidRPr="00607B1D" w:rsidRDefault="00301FF8" w:rsidP="00D02B0C">
      <w:pPr>
        <w:ind w:left="2608" w:firstLine="0"/>
        <w:rPr>
          <w:b/>
          <w:bCs/>
          <w:i/>
          <w:iCs/>
        </w:rPr>
      </w:pPr>
      <w:r w:rsidRPr="00607B1D">
        <w:rPr>
          <w:b/>
          <w:bCs/>
          <w:i/>
          <w:iCs/>
        </w:rPr>
        <w:t>KVJ 2:18,1</w:t>
      </w:r>
    </w:p>
    <w:p w14:paraId="1D9BB408" w14:textId="77777777" w:rsidR="00301FF8" w:rsidRPr="00607B1D" w:rsidRDefault="00301FF8" w:rsidP="00D02B0C">
      <w:pPr>
        <w:ind w:left="2608" w:firstLine="0"/>
        <w:rPr>
          <w:i/>
          <w:iCs/>
        </w:rPr>
      </w:pPr>
      <w:r w:rsidRPr="00607B1D">
        <w:rPr>
          <w:i/>
          <w:iCs/>
        </w:rPr>
        <w:t xml:space="preserve">Valitsijayhdistyksen asiamiehellä tai, jos asiamiestä ei ole nimetty, perustamiskirjan allekirjoittajalla on oikeus viimeistään lokakuun </w:t>
      </w:r>
      <w:r w:rsidR="00282770" w:rsidRPr="00607B1D">
        <w:rPr>
          <w:i/>
          <w:iCs/>
        </w:rPr>
        <w:t>3.</w:t>
      </w:r>
      <w:r w:rsidRPr="00607B1D">
        <w:rPr>
          <w:i/>
          <w:iCs/>
        </w:rPr>
        <w:t xml:space="preserve"> päivänä ennen kello 16 </w:t>
      </w:r>
      <w:r w:rsidR="00282770" w:rsidRPr="00607B1D">
        <w:rPr>
          <w:i/>
          <w:iCs/>
        </w:rPr>
        <w:t xml:space="preserve">mennessä </w:t>
      </w:r>
      <w:r w:rsidRPr="00607B1D">
        <w:rPr>
          <w:i/>
          <w:iCs/>
        </w:rPr>
        <w:t>tehdä oikaisu sekä täydentää perustamisasiakirjaa. Saman ajan kuluessa hänellä on oikeus tehdä ehdokkaan nimeä, arvoa, ammattia tai tointa, osoitetta tai tarkempaa asuinpaikkaa koskevia tarkistuksia.</w:t>
      </w:r>
    </w:p>
    <w:p w14:paraId="0297F36D" w14:textId="77777777" w:rsidR="003F57F4" w:rsidRPr="009E152A" w:rsidRDefault="003F57F4" w:rsidP="009E152A">
      <w:pPr>
        <w:ind w:left="2608"/>
        <w:rPr>
          <w:b/>
          <w:bCs/>
        </w:rPr>
      </w:pPr>
      <w:r w:rsidRPr="009E152A">
        <w:rPr>
          <w:b/>
          <w:bCs/>
        </w:rPr>
        <w:t>Esitys:</w:t>
      </w:r>
    </w:p>
    <w:p w14:paraId="1A62595E" w14:textId="04E35125" w:rsidR="00E84374" w:rsidRPr="00A96174" w:rsidRDefault="009E152A" w:rsidP="002605F4">
      <w:pPr>
        <w:spacing w:after="0"/>
      </w:pPr>
      <w:r>
        <w:tab/>
      </w:r>
      <w:r w:rsidR="00E84374" w:rsidRPr="00A96174">
        <w:t>Tarkastetaan valmistavasti valitsijayhdistysten perustamisasiakirjat niihin sisältyvine ehdokaslistoineen.</w:t>
      </w:r>
      <w:r w:rsidR="00564FC8" w:rsidRPr="00A96174">
        <w:t xml:space="preserve"> </w:t>
      </w:r>
    </w:p>
    <w:p w14:paraId="4A0B2A8A" w14:textId="77777777" w:rsidR="00E84374" w:rsidRPr="002605F4" w:rsidRDefault="00E84374" w:rsidP="002605F4">
      <w:pPr>
        <w:pStyle w:val="Luettelokappale"/>
        <w:numPr>
          <w:ilvl w:val="0"/>
          <w:numId w:val="13"/>
        </w:numPr>
        <w:ind w:left="1661" w:hanging="357"/>
        <w:rPr>
          <w:u w:val="single"/>
        </w:rPr>
      </w:pPr>
      <w:r w:rsidRPr="00A96174">
        <w:t>mahdollisten selvitysten ja oikaisujen pyytäminen</w:t>
      </w:r>
      <w:r w:rsidR="00E92E14" w:rsidRPr="00A96174">
        <w:t xml:space="preserve"> valitsijayhdistyksiltä</w:t>
      </w:r>
      <w:r w:rsidRPr="00A96174">
        <w:t xml:space="preserve"> </w:t>
      </w:r>
      <w:r w:rsidR="00282770">
        <w:t>3</w:t>
      </w:r>
      <w:r w:rsidRPr="00A96174">
        <w:t>.10.20</w:t>
      </w:r>
      <w:r w:rsidR="00282770">
        <w:t>22</w:t>
      </w:r>
      <w:r w:rsidRPr="00A96174">
        <w:t xml:space="preserve"> mennessä </w:t>
      </w:r>
      <w:r w:rsidR="003F6194" w:rsidRPr="002605F4">
        <w:rPr>
          <w:u w:val="single"/>
        </w:rPr>
        <w:t>Liite 4, Liite 5, Liite 6</w:t>
      </w:r>
    </w:p>
    <w:p w14:paraId="296BD43D" w14:textId="77777777" w:rsidR="00E84374" w:rsidRPr="00A96174" w:rsidRDefault="00E84374" w:rsidP="002605F4">
      <w:pPr>
        <w:pStyle w:val="Luettelokappale"/>
        <w:numPr>
          <w:ilvl w:val="0"/>
          <w:numId w:val="13"/>
        </w:numPr>
        <w:ind w:left="1661" w:hanging="357"/>
      </w:pPr>
      <w:r w:rsidRPr="00A96174">
        <w:t>hyväksytään perustamisasiakirjat, jotka eivät va</w:t>
      </w:r>
      <w:r w:rsidR="00564FC8" w:rsidRPr="00A96174">
        <w:t xml:space="preserve">adi lisäselvityksiä. </w:t>
      </w:r>
    </w:p>
    <w:p w14:paraId="29ED3AC2" w14:textId="706A75BB" w:rsidR="002A5C4D" w:rsidRPr="002A5C4D" w:rsidRDefault="009E152A" w:rsidP="002A5C4D">
      <w:pPr>
        <w:rPr>
          <w:b/>
          <w:bCs/>
        </w:rPr>
      </w:pPr>
      <w:r>
        <w:rPr>
          <w:b/>
          <w:bCs/>
        </w:rPr>
        <w:tab/>
      </w:r>
      <w:r w:rsidR="00E84374" w:rsidRPr="009E152A">
        <w:rPr>
          <w:b/>
          <w:bCs/>
        </w:rPr>
        <w:t>Päätös:</w:t>
      </w:r>
    </w:p>
    <w:p w14:paraId="1D70A62C" w14:textId="0D4AE9DE" w:rsidR="001E7231" w:rsidRPr="00A96174" w:rsidRDefault="002A2C0E" w:rsidP="002A5C4D">
      <w:pPr>
        <w:pStyle w:val="Otsikko3"/>
      </w:pPr>
      <w:r w:rsidRPr="00A96174">
        <w:t>6</w:t>
      </w:r>
      <w:r w:rsidR="001E7231" w:rsidRPr="00A96174">
        <w:t xml:space="preserve"> §</w:t>
      </w:r>
      <w:r w:rsidR="001E7231" w:rsidRPr="00A96174">
        <w:tab/>
      </w:r>
      <w:r w:rsidR="00544F56" w:rsidRPr="00A96174">
        <w:t>Päätös äänestyspaikoista, e</w:t>
      </w:r>
      <w:r w:rsidR="001E7231" w:rsidRPr="00A96174">
        <w:t xml:space="preserve">nnakkoäänestyksen </w:t>
      </w:r>
      <w:r w:rsidR="00544F56" w:rsidRPr="00A96174">
        <w:t>ja kotiäänestyksen järjestämisestä</w:t>
      </w:r>
      <w:r w:rsidR="001E7231" w:rsidRPr="00A96174">
        <w:t xml:space="preserve"> sekä vaalitoimitsijoiden </w:t>
      </w:r>
      <w:r w:rsidR="00FD1FC8" w:rsidRPr="00A96174">
        <w:t xml:space="preserve">ja vaaliavustajien </w:t>
      </w:r>
      <w:r w:rsidR="00544F56" w:rsidRPr="00A96174">
        <w:t>valinnasta</w:t>
      </w:r>
    </w:p>
    <w:p w14:paraId="74146991" w14:textId="77777777" w:rsidR="00FD1FC8" w:rsidRPr="0040180A" w:rsidRDefault="00FD1FC8" w:rsidP="002A5C4D">
      <w:pPr>
        <w:ind w:left="2608" w:firstLine="0"/>
        <w:rPr>
          <w:b/>
          <w:bCs/>
          <w:i/>
          <w:iCs/>
        </w:rPr>
      </w:pPr>
      <w:r w:rsidRPr="0040180A">
        <w:rPr>
          <w:b/>
          <w:bCs/>
          <w:i/>
          <w:iCs/>
        </w:rPr>
        <w:t>KVJ 2:22</w:t>
      </w:r>
    </w:p>
    <w:p w14:paraId="4E22CB59" w14:textId="77777777" w:rsidR="00FD1FC8" w:rsidRPr="0040180A" w:rsidRDefault="00FD1FC8" w:rsidP="002A5C4D">
      <w:pPr>
        <w:spacing w:after="0"/>
        <w:ind w:left="2608" w:firstLine="0"/>
        <w:rPr>
          <w:i/>
          <w:iCs/>
        </w:rPr>
      </w:pPr>
      <w:r w:rsidRPr="0040180A">
        <w:rPr>
          <w:i/>
          <w:iCs/>
        </w:rPr>
        <w:t>Vaalilautakunnan tulee 17 §:n 1 momentissa tarkoitetussa kokouksessa:</w:t>
      </w:r>
    </w:p>
    <w:p w14:paraId="27DFEFEC" w14:textId="45C3D1D5" w:rsidR="00FD1FC8" w:rsidRPr="0040180A" w:rsidRDefault="00FD1FC8" w:rsidP="005A3509">
      <w:pPr>
        <w:pStyle w:val="Luettelokappale"/>
        <w:numPr>
          <w:ilvl w:val="0"/>
          <w:numId w:val="14"/>
        </w:numPr>
        <w:ind w:left="2965" w:hanging="357"/>
        <w:rPr>
          <w:i/>
          <w:iCs/>
        </w:rPr>
      </w:pPr>
      <w:r w:rsidRPr="0040180A">
        <w:rPr>
          <w:i/>
          <w:iCs/>
        </w:rPr>
        <w:t>määrätä äänestyspaikat ja vaalihuoneistot;</w:t>
      </w:r>
    </w:p>
    <w:p w14:paraId="5503FB5D" w14:textId="536D20FC" w:rsidR="00FD1FC8" w:rsidRPr="0040180A" w:rsidRDefault="00FD1FC8" w:rsidP="005A3509">
      <w:pPr>
        <w:pStyle w:val="Luettelokappale"/>
        <w:numPr>
          <w:ilvl w:val="0"/>
          <w:numId w:val="14"/>
        </w:numPr>
        <w:ind w:left="2965" w:hanging="357"/>
        <w:rPr>
          <w:i/>
          <w:iCs/>
        </w:rPr>
      </w:pPr>
      <w:r w:rsidRPr="0040180A">
        <w:rPr>
          <w:i/>
          <w:iCs/>
        </w:rPr>
        <w:lastRenderedPageBreak/>
        <w:t xml:space="preserve">määrätä ennakkoäänestystä varten yksi tai useampi vaalitoimitsija ja päättää muista ennakkoäänestystä koskevista asioista sekä laatia ennakkoäänestystä koskeva kuulutus; </w:t>
      </w:r>
    </w:p>
    <w:p w14:paraId="14CEF555" w14:textId="2E6BAE03" w:rsidR="00FD1FC8" w:rsidRPr="0040180A" w:rsidRDefault="00FD1FC8" w:rsidP="005A3509">
      <w:pPr>
        <w:pStyle w:val="Luettelokappale"/>
        <w:numPr>
          <w:ilvl w:val="0"/>
          <w:numId w:val="14"/>
        </w:numPr>
        <w:ind w:left="2965" w:hanging="357"/>
        <w:rPr>
          <w:i/>
          <w:iCs/>
        </w:rPr>
      </w:pPr>
      <w:r w:rsidRPr="0040180A">
        <w:rPr>
          <w:i/>
          <w:iCs/>
        </w:rPr>
        <w:t xml:space="preserve">valita vaaliavustajat ja päättää muista vaalin valmisteluun liittyvistä toimenpiteistä, jollei niistä ole tehty aikaisemmin päätöstä; </w:t>
      </w:r>
    </w:p>
    <w:p w14:paraId="62A6697C" w14:textId="1166B9F8" w:rsidR="00FD1FC8" w:rsidRPr="0040180A" w:rsidRDefault="00FD1FC8" w:rsidP="005A3509">
      <w:pPr>
        <w:pStyle w:val="Luettelokappale"/>
        <w:numPr>
          <w:ilvl w:val="0"/>
          <w:numId w:val="14"/>
        </w:numPr>
        <w:ind w:left="2965" w:hanging="357"/>
        <w:rPr>
          <w:i/>
          <w:iCs/>
        </w:rPr>
      </w:pPr>
      <w:r w:rsidRPr="0040180A">
        <w:rPr>
          <w:i/>
          <w:iCs/>
        </w:rPr>
        <w:t>valita tarvittaessa kolme tai useampia ennakkoäänten laskijoita huolehtimaan ennakkoäänten laskennasta jäljempänä 47 §:n 2 momentissa säädetyllä tavalla.</w:t>
      </w:r>
    </w:p>
    <w:p w14:paraId="4B374DCE" w14:textId="77777777" w:rsidR="004519E6" w:rsidRPr="009E31C7" w:rsidRDefault="004519E6" w:rsidP="009E31C7">
      <w:pPr>
        <w:ind w:firstLine="0"/>
        <w:rPr>
          <w:b/>
          <w:bCs/>
        </w:rPr>
      </w:pPr>
      <w:r w:rsidRPr="009E31C7">
        <w:rPr>
          <w:b/>
          <w:bCs/>
        </w:rPr>
        <w:t>Esitys:</w:t>
      </w:r>
    </w:p>
    <w:p w14:paraId="23B0A517" w14:textId="77777777" w:rsidR="00FD1FC8" w:rsidRPr="00A96174" w:rsidRDefault="004519E6" w:rsidP="00E03F25">
      <w:pPr>
        <w:pStyle w:val="Luettelokappale"/>
        <w:numPr>
          <w:ilvl w:val="0"/>
          <w:numId w:val="16"/>
        </w:numPr>
        <w:ind w:left="1661" w:hanging="357"/>
      </w:pPr>
      <w:r w:rsidRPr="00A96174">
        <w:t xml:space="preserve">Määrätään </w:t>
      </w:r>
      <w:r w:rsidR="00FD1FC8" w:rsidRPr="00A96174">
        <w:t>äänestyspaik</w:t>
      </w:r>
      <w:r w:rsidR="00B23107" w:rsidRPr="00A96174">
        <w:t>ka</w:t>
      </w:r>
      <w:r w:rsidR="002D7733" w:rsidRPr="00A96174">
        <w:t xml:space="preserve"> tai</w:t>
      </w:r>
      <w:r w:rsidR="00AE602E" w:rsidRPr="00A96174">
        <w:t>,</w:t>
      </w:r>
      <w:r w:rsidR="002D7733" w:rsidRPr="00A96174">
        <w:t xml:space="preserve"> jos seurakunta on jakautunut äänestysalueisiin</w:t>
      </w:r>
      <w:r w:rsidR="00AE602E" w:rsidRPr="00A96174">
        <w:t>,</w:t>
      </w:r>
      <w:r w:rsidR="002D7733" w:rsidRPr="00A96174">
        <w:t xml:space="preserve"> äänestys</w:t>
      </w:r>
      <w:r w:rsidR="00B23107" w:rsidRPr="00A96174">
        <w:t>paikat</w:t>
      </w:r>
      <w:r w:rsidR="00FD1FC8" w:rsidRPr="00A96174">
        <w:t xml:space="preserve"> varsinaisena äänestyspäivänä. </w:t>
      </w:r>
    </w:p>
    <w:p w14:paraId="4ABA213F" w14:textId="77777777" w:rsidR="00FD1FC8" w:rsidRPr="00A96174" w:rsidRDefault="00FD1FC8" w:rsidP="00E03F25">
      <w:pPr>
        <w:pStyle w:val="Luettelokappale"/>
        <w:numPr>
          <w:ilvl w:val="0"/>
          <w:numId w:val="16"/>
        </w:numPr>
        <w:ind w:left="1661" w:hanging="357"/>
      </w:pPr>
      <w:r w:rsidRPr="00A96174">
        <w:t xml:space="preserve">Määrätään </w:t>
      </w:r>
      <w:r w:rsidR="002D7733" w:rsidRPr="00A96174">
        <w:t xml:space="preserve">ennakkoäänestyspaikka, joka on auki jokaisena ennakkoäänestyspäivänä </w:t>
      </w:r>
      <w:r w:rsidR="00486131" w:rsidRPr="00A96174">
        <w:t>klo 9–18</w:t>
      </w:r>
      <w:r w:rsidR="002D7733" w:rsidRPr="00A96174">
        <w:t xml:space="preserve">, ja muut </w:t>
      </w:r>
      <w:r w:rsidR="004519E6" w:rsidRPr="00A96174">
        <w:t xml:space="preserve">ennakkoäänestyspaikat. </w:t>
      </w:r>
    </w:p>
    <w:p w14:paraId="619A4913" w14:textId="77777777" w:rsidR="00FD1FC8" w:rsidRPr="00A96174" w:rsidRDefault="004519E6" w:rsidP="00E03F25">
      <w:pPr>
        <w:pStyle w:val="Luettelokappale"/>
        <w:numPr>
          <w:ilvl w:val="0"/>
          <w:numId w:val="16"/>
        </w:numPr>
        <w:ind w:left="1661" w:hanging="357"/>
      </w:pPr>
      <w:r w:rsidRPr="00A96174">
        <w:t>Päätetään minä kellonaikoina äänestys äänestyspaikassa</w:t>
      </w:r>
      <w:r w:rsidR="00B23107" w:rsidRPr="00A96174">
        <w:t>/</w:t>
      </w:r>
      <w:r w:rsidR="00C0092C" w:rsidRPr="00A96174">
        <w:t>pai</w:t>
      </w:r>
      <w:r w:rsidR="00B23107" w:rsidRPr="00A96174">
        <w:t>koissa</w:t>
      </w:r>
      <w:r w:rsidR="000C192F" w:rsidRPr="00A96174">
        <w:t xml:space="preserve"> ja ennakkoäänestyspaikassa</w:t>
      </w:r>
      <w:r w:rsidR="00C27DDF">
        <w:t>/paikoissa</w:t>
      </w:r>
      <w:r w:rsidR="00B23107" w:rsidRPr="00A96174">
        <w:t xml:space="preserve"> tapahtuu sekä päätös siitä, </w:t>
      </w:r>
      <w:r w:rsidRPr="00A96174">
        <w:t>ketkä vaalilautakunnan jäsenistä ja varajäsenistä ovat kussakin äänestyspaikassa</w:t>
      </w:r>
      <w:r w:rsidR="000C192F" w:rsidRPr="00A96174">
        <w:t xml:space="preserve"> ja </w:t>
      </w:r>
      <w:r w:rsidR="00F47FC9" w:rsidRPr="00A96174">
        <w:t xml:space="preserve">tarvittaessa myös </w:t>
      </w:r>
      <w:r w:rsidR="000C192F" w:rsidRPr="00A96174">
        <w:t>ennakkoäänestyspaikassa</w:t>
      </w:r>
      <w:r w:rsidRPr="00A96174">
        <w:t xml:space="preserve"> mukana. </w:t>
      </w:r>
    </w:p>
    <w:p w14:paraId="76F239E9" w14:textId="77777777" w:rsidR="00FD1FC8" w:rsidRPr="00A96174" w:rsidRDefault="004519E6" w:rsidP="00E03F25">
      <w:pPr>
        <w:pStyle w:val="Luettelokappale"/>
        <w:numPr>
          <w:ilvl w:val="0"/>
          <w:numId w:val="16"/>
        </w:numPr>
        <w:ind w:left="1661" w:hanging="357"/>
      </w:pPr>
      <w:r w:rsidRPr="00A96174">
        <w:t xml:space="preserve">Päätetään </w:t>
      </w:r>
      <w:r w:rsidR="00FD1FC8" w:rsidRPr="00A96174">
        <w:t xml:space="preserve">muut </w:t>
      </w:r>
      <w:r w:rsidRPr="00A96174">
        <w:t>vaalitoimitsijat ennakkoäänestystä se</w:t>
      </w:r>
      <w:r w:rsidR="00FD1FC8" w:rsidRPr="00A96174">
        <w:t>kä kotiäänestystä varten.</w:t>
      </w:r>
    </w:p>
    <w:p w14:paraId="45A4A1F2" w14:textId="77777777" w:rsidR="00FD1FC8" w:rsidRPr="00A96174" w:rsidRDefault="00FD1FC8" w:rsidP="00E03F25">
      <w:pPr>
        <w:pStyle w:val="Luettelokappale"/>
        <w:numPr>
          <w:ilvl w:val="0"/>
          <w:numId w:val="16"/>
        </w:numPr>
        <w:ind w:left="1661" w:hanging="357"/>
      </w:pPr>
      <w:r w:rsidRPr="00A96174">
        <w:t>Valitaan vaaliavustajat</w:t>
      </w:r>
    </w:p>
    <w:p w14:paraId="57E595F5" w14:textId="77777777" w:rsidR="004519E6" w:rsidRPr="00A96174" w:rsidRDefault="001E7231" w:rsidP="00E03F25">
      <w:pPr>
        <w:pStyle w:val="Luettelokappale"/>
        <w:numPr>
          <w:ilvl w:val="0"/>
          <w:numId w:val="16"/>
        </w:numPr>
        <w:ind w:left="1661" w:hanging="357"/>
      </w:pPr>
      <w:r w:rsidRPr="00A96174">
        <w:t xml:space="preserve">Päätetään tarvittaessa muista </w:t>
      </w:r>
      <w:r w:rsidR="00FD1FC8" w:rsidRPr="00A96174">
        <w:t xml:space="preserve">äänestystä sekä </w:t>
      </w:r>
      <w:r w:rsidRPr="00A96174">
        <w:t>ennakkoäänestystä ja kotiäänestystä koskevista käytännön asioista</w:t>
      </w:r>
      <w:r w:rsidR="004519E6" w:rsidRPr="00A96174">
        <w:t xml:space="preserve"> </w:t>
      </w:r>
    </w:p>
    <w:p w14:paraId="6C7575A5" w14:textId="0D7CC2F9" w:rsidR="004519E6" w:rsidRPr="00E03F25" w:rsidRDefault="004519E6" w:rsidP="00E03F25">
      <w:pPr>
        <w:ind w:firstLine="0"/>
        <w:rPr>
          <w:b/>
          <w:bCs/>
        </w:rPr>
      </w:pPr>
      <w:r w:rsidRPr="00E03F25">
        <w:rPr>
          <w:b/>
          <w:bCs/>
        </w:rPr>
        <w:t>Päätös:</w:t>
      </w:r>
    </w:p>
    <w:p w14:paraId="712F3BAA" w14:textId="77777777" w:rsidR="001E7231" w:rsidRPr="00A96174" w:rsidRDefault="002A2C0E" w:rsidP="00E03F25">
      <w:pPr>
        <w:pStyle w:val="Otsikko3"/>
      </w:pPr>
      <w:r w:rsidRPr="00A96174">
        <w:lastRenderedPageBreak/>
        <w:t>7</w:t>
      </w:r>
      <w:r w:rsidR="001E7231" w:rsidRPr="00A96174">
        <w:t xml:space="preserve"> §</w:t>
      </w:r>
      <w:r w:rsidR="001E7231" w:rsidRPr="00A96174">
        <w:tab/>
        <w:t>Ennakkoäänestystä koskeva kuulutus</w:t>
      </w:r>
    </w:p>
    <w:p w14:paraId="7021F2F9" w14:textId="409B6C0D" w:rsidR="00E80015" w:rsidRPr="00A96174" w:rsidRDefault="00E03F25" w:rsidP="00E03F25">
      <w:r>
        <w:tab/>
      </w:r>
      <w:r w:rsidR="001E7231" w:rsidRPr="00A96174">
        <w:t>Vaalilautakunnan on laadittava viimeistään 1</w:t>
      </w:r>
      <w:r w:rsidR="00807F24" w:rsidRPr="00A96174">
        <w:t>6</w:t>
      </w:r>
      <w:r w:rsidR="001E7231" w:rsidRPr="00A96174">
        <w:t>.9.20</w:t>
      </w:r>
      <w:r w:rsidR="00807F24" w:rsidRPr="00A96174">
        <w:t>22</w:t>
      </w:r>
      <w:r w:rsidR="001E7231" w:rsidRPr="00A96174">
        <w:t xml:space="preserve"> pidettävässä kokouksessa ennakkoäänestystä koskeva kuulutus</w:t>
      </w:r>
      <w:r w:rsidR="00666F92" w:rsidRPr="00A96174">
        <w:t xml:space="preserve"> </w:t>
      </w:r>
      <w:r w:rsidR="001E7231" w:rsidRPr="00A96174">
        <w:t>(KVJ 2:22 2 kohta)</w:t>
      </w:r>
      <w:r w:rsidR="00E80015" w:rsidRPr="00A96174">
        <w:t xml:space="preserve">. </w:t>
      </w:r>
    </w:p>
    <w:p w14:paraId="1B1468F0" w14:textId="2E517EAF" w:rsidR="001E7231" w:rsidRPr="00A96174" w:rsidRDefault="00E03F25" w:rsidP="00E03F25">
      <w:r>
        <w:tab/>
      </w:r>
      <w:r w:rsidR="00E80015" w:rsidRPr="00A96174">
        <w:t>Kuulutus ennakkoäänestyspaik</w:t>
      </w:r>
      <w:r w:rsidR="00564FC8" w:rsidRPr="00A96174">
        <w:t>oista ja -ajoista on ilmoitettava</w:t>
      </w:r>
      <w:r w:rsidR="00E80015" w:rsidRPr="00A96174">
        <w:t xml:space="preserve"> lehdessä viimeistään </w:t>
      </w:r>
      <w:r w:rsidR="00807F24" w:rsidRPr="00A96174">
        <w:t>3</w:t>
      </w:r>
      <w:r w:rsidR="00E45954" w:rsidRPr="00A96174">
        <w:t>.11</w:t>
      </w:r>
      <w:r w:rsidR="00E80015" w:rsidRPr="00A96174">
        <w:t>.20</w:t>
      </w:r>
      <w:r w:rsidR="00807F24" w:rsidRPr="00A96174">
        <w:t>22</w:t>
      </w:r>
      <w:r w:rsidR="00E80015" w:rsidRPr="00A96174">
        <w:t xml:space="preserve"> ja seurakunnan ilmoitustaululla viimeistään </w:t>
      </w:r>
      <w:r w:rsidR="00807F24" w:rsidRPr="00A96174">
        <w:t>31</w:t>
      </w:r>
      <w:r w:rsidR="00E80015" w:rsidRPr="00A96174">
        <w:t>.10.20</w:t>
      </w:r>
      <w:r w:rsidR="00807F24" w:rsidRPr="00A96174">
        <w:t>22</w:t>
      </w:r>
      <w:r w:rsidR="00666F92" w:rsidRPr="00A96174">
        <w:t>, jossa kuulutus</w:t>
      </w:r>
      <w:r w:rsidR="00E80015" w:rsidRPr="00A96174">
        <w:t xml:space="preserve"> on pidettävä ennakkoäänestyksen päättymiseen asti</w:t>
      </w:r>
      <w:r w:rsidR="00FA38C4" w:rsidRPr="00A96174">
        <w:t>.</w:t>
      </w:r>
      <w:r w:rsidR="00377963" w:rsidRPr="00A96174">
        <w:rPr>
          <w:u w:val="single"/>
        </w:rPr>
        <w:t xml:space="preserve"> </w:t>
      </w:r>
    </w:p>
    <w:p w14:paraId="214250E8" w14:textId="7521B9CD" w:rsidR="001E7231" w:rsidRPr="00A96174" w:rsidRDefault="00E03F25" w:rsidP="00E03F25">
      <w:pPr>
        <w:rPr>
          <w:b/>
        </w:rPr>
      </w:pPr>
      <w:r>
        <w:rPr>
          <w:b/>
        </w:rPr>
        <w:tab/>
      </w:r>
      <w:r w:rsidR="001E7231" w:rsidRPr="00A96174">
        <w:rPr>
          <w:b/>
        </w:rPr>
        <w:t>Esitys:</w:t>
      </w:r>
    </w:p>
    <w:p w14:paraId="0826909A" w14:textId="6D097333" w:rsidR="001E7231" w:rsidRPr="00A96174" w:rsidRDefault="00E03F25" w:rsidP="00E03F25">
      <w:r>
        <w:tab/>
      </w:r>
      <w:r w:rsidR="001E7231" w:rsidRPr="00A96174">
        <w:t>Laaditaan ennakkoäänestystä koskeva kuulutus</w:t>
      </w:r>
      <w:r w:rsidR="00666F92" w:rsidRPr="00A96174">
        <w:t xml:space="preserve"> ja ilmoitus lehteen</w:t>
      </w:r>
      <w:r w:rsidR="00377963" w:rsidRPr="00A96174">
        <w:rPr>
          <w:u w:val="single"/>
        </w:rPr>
        <w:t xml:space="preserve"> </w:t>
      </w:r>
      <w:r w:rsidR="003F6194" w:rsidRPr="00A96174">
        <w:rPr>
          <w:u w:val="single"/>
        </w:rPr>
        <w:t>Liite</w:t>
      </w:r>
      <w:r w:rsidR="00F21200">
        <w:rPr>
          <w:u w:val="single"/>
        </w:rPr>
        <w:t> </w:t>
      </w:r>
      <w:r w:rsidR="003F6194" w:rsidRPr="00A96174">
        <w:rPr>
          <w:u w:val="single"/>
        </w:rPr>
        <w:t>7 ja Liite</w:t>
      </w:r>
      <w:r w:rsidR="00F21200">
        <w:rPr>
          <w:u w:val="single"/>
        </w:rPr>
        <w:t> </w:t>
      </w:r>
      <w:r w:rsidR="003F6194" w:rsidRPr="00A96174">
        <w:rPr>
          <w:u w:val="single"/>
        </w:rPr>
        <w:t>8</w:t>
      </w:r>
    </w:p>
    <w:p w14:paraId="1B106A51" w14:textId="02A645DE" w:rsidR="001E7231" w:rsidRPr="00423D5C" w:rsidRDefault="00423D5C" w:rsidP="00423D5C">
      <w:pPr>
        <w:rPr>
          <w:b/>
        </w:rPr>
      </w:pPr>
      <w:r>
        <w:rPr>
          <w:b/>
        </w:rPr>
        <w:tab/>
      </w:r>
      <w:r w:rsidR="001E7231" w:rsidRPr="00A96174">
        <w:rPr>
          <w:b/>
        </w:rPr>
        <w:t>Päätös:</w:t>
      </w:r>
    </w:p>
    <w:p w14:paraId="1BB8F292" w14:textId="51D9E568" w:rsidR="00A21167" w:rsidRPr="00A96174" w:rsidRDefault="00423D5C" w:rsidP="00423D5C">
      <w:pPr>
        <w:pStyle w:val="Otsikko3"/>
      </w:pPr>
      <w:r>
        <w:t xml:space="preserve">8 </w:t>
      </w:r>
      <w:r w:rsidR="00A21167" w:rsidRPr="00A96174">
        <w:t>§</w:t>
      </w:r>
      <w:r w:rsidR="00A21167" w:rsidRPr="00A96174">
        <w:tab/>
        <w:t>Muut asiat</w:t>
      </w:r>
    </w:p>
    <w:p w14:paraId="213E7C6B" w14:textId="77777777" w:rsidR="00AB4214" w:rsidRPr="00A96174" w:rsidRDefault="00A21167" w:rsidP="001E011A">
      <w:pPr>
        <w:pStyle w:val="Luettelokappale"/>
        <w:numPr>
          <w:ilvl w:val="0"/>
          <w:numId w:val="20"/>
        </w:numPr>
        <w:ind w:left="1661" w:hanging="357"/>
      </w:pPr>
      <w:r w:rsidRPr="00A96174">
        <w:t>laaditaan tarvittaessa äänestyssuojien ja vaaliuurnan tilaus kunnan vaalivälineistön varastosta</w:t>
      </w:r>
    </w:p>
    <w:p w14:paraId="7537E33E" w14:textId="77777777" w:rsidR="002F2DF6" w:rsidRPr="00A96174" w:rsidRDefault="00A21167" w:rsidP="001E011A">
      <w:pPr>
        <w:pStyle w:val="Luettelokappale"/>
        <w:numPr>
          <w:ilvl w:val="0"/>
          <w:numId w:val="20"/>
        </w:numPr>
        <w:ind w:left="1661" w:hanging="357"/>
      </w:pPr>
      <w:r w:rsidRPr="00A96174">
        <w:t>valitaan tarvittaessa kolme tai useampia ennakkoäänten laskijoita huolehtimaan ennakkoäänten laskennasta KVJ 2:47</w:t>
      </w:r>
      <w:r w:rsidR="00FD1FC8" w:rsidRPr="00A96174">
        <w:t>,</w:t>
      </w:r>
      <w:r w:rsidR="002F2DF6" w:rsidRPr="00A96174">
        <w:t>2 momentissa säädetyllä tavalla.</w:t>
      </w:r>
      <w:r w:rsidR="00E92E14" w:rsidRPr="00A96174">
        <w:t xml:space="preserve"> </w:t>
      </w:r>
      <w:r w:rsidR="002F2DF6" w:rsidRPr="00486131">
        <w:rPr>
          <w:i/>
        </w:rPr>
        <w:t>(Vaalilautakunta voi määrätä, että ennakkoäänestyksessä annettujen äänestyslippujen laskeminen aloitetaan vaalipäivänä vaalilautakunnan määräämänä aikana, kuitenkin aikaisintaan kuusi tuntia ennen äänestyksen päätt</w:t>
      </w:r>
      <w:r w:rsidR="001C0C01" w:rsidRPr="00486131">
        <w:rPr>
          <w:i/>
        </w:rPr>
        <w:t>ymistä, jos ennakkoääniä</w:t>
      </w:r>
      <w:r w:rsidR="002F2DF6" w:rsidRPr="00486131">
        <w:rPr>
          <w:i/>
        </w:rPr>
        <w:t xml:space="preserve"> on</w:t>
      </w:r>
      <w:r w:rsidR="001C0C01" w:rsidRPr="00486131">
        <w:rPr>
          <w:i/>
        </w:rPr>
        <w:t xml:space="preserve"> annettu</w:t>
      </w:r>
      <w:r w:rsidR="002F2DF6" w:rsidRPr="00486131">
        <w:rPr>
          <w:i/>
        </w:rPr>
        <w:t xml:space="preserve"> enemmän kuin 50 ja voidaan perustellusti arvioida, että vaalipäivänä äänioikeutta käyttää enemmän kuin 50 henkilöä)</w:t>
      </w:r>
    </w:p>
    <w:p w14:paraId="69B00E93" w14:textId="611A1FD2" w:rsidR="00E92E14" w:rsidRPr="00F21200" w:rsidRDefault="0010074E" w:rsidP="00E92E14">
      <w:pPr>
        <w:pStyle w:val="Luettelokappale"/>
        <w:numPr>
          <w:ilvl w:val="0"/>
          <w:numId w:val="20"/>
        </w:numPr>
        <w:ind w:left="1661" w:hanging="357"/>
      </w:pPr>
      <w:r w:rsidRPr="00A96174">
        <w:t>valitaan tarvittaessa vaali</w:t>
      </w:r>
      <w:r w:rsidR="006F01AA" w:rsidRPr="00A96174">
        <w:t xml:space="preserve">en </w:t>
      </w:r>
      <w:r w:rsidRPr="00A96174">
        <w:t>laskentajärjestelmän</w:t>
      </w:r>
      <w:r w:rsidR="0078695D">
        <w:t xml:space="preserve"> </w:t>
      </w:r>
      <w:r w:rsidRPr="00A96174">
        <w:t>vastuuhenkilö</w:t>
      </w:r>
    </w:p>
    <w:p w14:paraId="222C0614" w14:textId="77777777" w:rsidR="00E92E14" w:rsidRPr="00A96174" w:rsidRDefault="002A2C0E" w:rsidP="00423D5C">
      <w:pPr>
        <w:pStyle w:val="Otsikko3"/>
      </w:pPr>
      <w:r w:rsidRPr="00A96174">
        <w:lastRenderedPageBreak/>
        <w:t>9</w:t>
      </w:r>
      <w:r w:rsidR="00E92E14" w:rsidRPr="00A96174">
        <w:t xml:space="preserve"> §</w:t>
      </w:r>
      <w:r w:rsidR="00D86F7D" w:rsidRPr="00A96174">
        <w:tab/>
        <w:t>Seuraava kokous</w:t>
      </w:r>
    </w:p>
    <w:p w14:paraId="175187F6" w14:textId="6A004A1F" w:rsidR="00C0092C" w:rsidRPr="001E011A" w:rsidRDefault="0078695D" w:rsidP="006655F5">
      <w:pPr>
        <w:pStyle w:val="Luettelokappale"/>
        <w:numPr>
          <w:ilvl w:val="0"/>
          <w:numId w:val="19"/>
        </w:numPr>
        <w:ind w:left="1661" w:hanging="357"/>
        <w:rPr>
          <w:i/>
          <w:iCs/>
        </w:rPr>
      </w:pPr>
      <w:r w:rsidRPr="001E011A">
        <w:rPr>
          <w:i/>
          <w:iCs/>
        </w:rPr>
        <w:t>3</w:t>
      </w:r>
      <w:r w:rsidR="00E92E14" w:rsidRPr="001E011A">
        <w:rPr>
          <w:i/>
          <w:iCs/>
        </w:rPr>
        <w:t>.10.20</w:t>
      </w:r>
      <w:r w:rsidR="008E1311" w:rsidRPr="001E011A">
        <w:rPr>
          <w:i/>
          <w:iCs/>
        </w:rPr>
        <w:t>22</w:t>
      </w:r>
      <w:r w:rsidR="00E92E14" w:rsidRPr="001E011A">
        <w:rPr>
          <w:i/>
          <w:iCs/>
        </w:rPr>
        <w:t xml:space="preserve"> kello 16 jälkeen</w:t>
      </w:r>
    </w:p>
    <w:p w14:paraId="2DD9AD61" w14:textId="77777777" w:rsidR="00F26B6C" w:rsidRPr="00A96174" w:rsidRDefault="002A2C0E" w:rsidP="00423D5C">
      <w:pPr>
        <w:pStyle w:val="Otsikko3"/>
      </w:pPr>
      <w:r w:rsidRPr="00A96174">
        <w:t>10</w:t>
      </w:r>
      <w:r w:rsidR="00F26B6C" w:rsidRPr="00A96174">
        <w:t xml:space="preserve"> § </w:t>
      </w:r>
      <w:r w:rsidR="00F26B6C" w:rsidRPr="00A96174">
        <w:tab/>
        <w:t>Kokouksen päättäminen</w:t>
      </w:r>
    </w:p>
    <w:p w14:paraId="48432BE2" w14:textId="77777777" w:rsidR="00756D90" w:rsidRPr="00A96174" w:rsidRDefault="00756D90" w:rsidP="00423D5C">
      <w:r w:rsidRPr="00A96174">
        <w:tab/>
        <w:t xml:space="preserve">Puheenjohtaja antaa tarvittavan muutoksenhakuohjauksen. </w:t>
      </w:r>
    </w:p>
    <w:p w14:paraId="52B54E63" w14:textId="77777777" w:rsidR="00F26B6C" w:rsidRPr="00A96174" w:rsidRDefault="00F26B6C" w:rsidP="00423D5C">
      <w:r w:rsidRPr="00A96174">
        <w:tab/>
        <w:t xml:space="preserve">Puheenjohtaja päätti kokouksen kello </w:t>
      </w:r>
      <w:proofErr w:type="spellStart"/>
      <w:proofErr w:type="gramStart"/>
      <w:r w:rsidRPr="00A96174">
        <w:t>xx.xx</w:t>
      </w:r>
      <w:proofErr w:type="spellEnd"/>
      <w:r w:rsidRPr="00A96174">
        <w:t>.</w:t>
      </w:r>
      <w:proofErr w:type="gramEnd"/>
    </w:p>
    <w:p w14:paraId="39189464" w14:textId="281A8B30" w:rsidR="00E54651" w:rsidRPr="00F21200" w:rsidRDefault="009F1740" w:rsidP="00F21200">
      <w:pPr>
        <w:spacing w:before="600"/>
      </w:pPr>
      <w:r>
        <w:tab/>
      </w:r>
      <w:r w:rsidR="00B00BBA" w:rsidRPr="009F1740">
        <w:rPr>
          <w:i/>
          <w:iCs/>
        </w:rPr>
        <w:t>Paikkakunta</w:t>
      </w:r>
      <w:r w:rsidR="00E54651" w:rsidRPr="009F1740">
        <w:rPr>
          <w:i/>
          <w:iCs/>
        </w:rPr>
        <w:t xml:space="preserve"> xx.xx</w:t>
      </w:r>
      <w:r w:rsidR="00E84374" w:rsidRPr="00A96174">
        <w:t>.20</w:t>
      </w:r>
      <w:r w:rsidR="008E1311" w:rsidRPr="00A96174">
        <w:t>22</w:t>
      </w:r>
    </w:p>
    <w:p w14:paraId="7F0199DD" w14:textId="32FAF301" w:rsidR="00E54651" w:rsidRPr="00A96174" w:rsidRDefault="009F1740" w:rsidP="009F1740">
      <w:pPr>
        <w:spacing w:before="600"/>
      </w:pPr>
      <w:r>
        <w:tab/>
      </w:r>
      <w:r w:rsidR="00E54651" w:rsidRPr="00A96174">
        <w:t>Puheenjohtaja</w:t>
      </w:r>
      <w:r w:rsidR="00E54651" w:rsidRPr="00A96174">
        <w:tab/>
      </w:r>
      <w:r w:rsidR="00E54651" w:rsidRPr="00A96174">
        <w:tab/>
        <w:t>Sihteeri</w:t>
      </w:r>
    </w:p>
    <w:p w14:paraId="1A96CEFB" w14:textId="68A1856F" w:rsidR="000D6F27" w:rsidRPr="00A96174" w:rsidRDefault="009F1740" w:rsidP="009F1740">
      <w:pPr>
        <w:spacing w:before="600"/>
      </w:pPr>
      <w:r>
        <w:tab/>
      </w:r>
      <w:r w:rsidR="000D6F27" w:rsidRPr="00A96174">
        <w:t>Tarkastanut</w:t>
      </w:r>
    </w:p>
    <w:p w14:paraId="53302D7E" w14:textId="5050C884" w:rsidR="00747C12" w:rsidRPr="00747C12" w:rsidRDefault="009F1740" w:rsidP="00F21200">
      <w:pPr>
        <w:spacing w:before="600"/>
      </w:pPr>
      <w:r>
        <w:tab/>
      </w:r>
      <w:r w:rsidR="000D6F27" w:rsidRPr="00A96174">
        <w:t>Pöytäkirjantarkastaja</w:t>
      </w:r>
      <w:r w:rsidR="000D6F27" w:rsidRPr="00A96174">
        <w:tab/>
      </w:r>
      <w:r w:rsidR="000D6F27" w:rsidRPr="00A96174">
        <w:tab/>
      </w:r>
      <w:proofErr w:type="spellStart"/>
      <w:r w:rsidR="000D6F27" w:rsidRPr="00A96174">
        <w:t>Pöytäkirjantarkastaja</w:t>
      </w:r>
      <w:proofErr w:type="spellEnd"/>
    </w:p>
    <w:sectPr w:rsidR="00747C12" w:rsidRPr="00747C12" w:rsidSect="00D70318">
      <w:headerReference w:type="default" r:id="rId12"/>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6373" w14:textId="77777777" w:rsidR="00BA0B3D" w:rsidRDefault="00BA0B3D" w:rsidP="00A929D0">
      <w:pPr>
        <w:spacing w:after="0" w:line="240" w:lineRule="auto"/>
      </w:pPr>
      <w:r>
        <w:separator/>
      </w:r>
    </w:p>
  </w:endnote>
  <w:endnote w:type="continuationSeparator" w:id="0">
    <w:p w14:paraId="2C271511" w14:textId="77777777" w:rsidR="00BA0B3D" w:rsidRDefault="00BA0B3D" w:rsidP="00A9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9E36" w14:textId="77777777" w:rsidR="00BA0B3D" w:rsidRDefault="00BA0B3D" w:rsidP="00A929D0">
      <w:pPr>
        <w:spacing w:after="0" w:line="240" w:lineRule="auto"/>
      </w:pPr>
      <w:r>
        <w:separator/>
      </w:r>
    </w:p>
  </w:footnote>
  <w:footnote w:type="continuationSeparator" w:id="0">
    <w:p w14:paraId="6E26843B" w14:textId="77777777" w:rsidR="00BA0B3D" w:rsidRDefault="00BA0B3D" w:rsidP="00A9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26E4" w14:textId="77777777" w:rsidR="00D70318" w:rsidRPr="00EC0BFA" w:rsidRDefault="00D70318">
    <w:pPr>
      <w:pStyle w:val="Yltunniste"/>
      <w:jc w:val="center"/>
      <w:rPr>
        <w:sz w:val="22"/>
      </w:rPr>
    </w:pPr>
    <w:r w:rsidRPr="00EC0BFA">
      <w:rPr>
        <w:sz w:val="22"/>
      </w:rPr>
      <w:fldChar w:fldCharType="begin"/>
    </w:r>
    <w:r w:rsidRPr="00EC0BFA">
      <w:rPr>
        <w:sz w:val="22"/>
      </w:rPr>
      <w:instrText>PAGE   \* MERGEFORMAT</w:instrText>
    </w:r>
    <w:r w:rsidRPr="00EC0BFA">
      <w:rPr>
        <w:sz w:val="22"/>
      </w:rPr>
      <w:fldChar w:fldCharType="separate"/>
    </w:r>
    <w:r w:rsidR="00C7581A" w:rsidRPr="00EC0BFA">
      <w:rPr>
        <w:noProof/>
        <w:sz w:val="22"/>
      </w:rPr>
      <w:t>4</w:t>
    </w:r>
    <w:r w:rsidRPr="00EC0BFA">
      <w:rPr>
        <w:sz w:val="22"/>
      </w:rPr>
      <w:fldChar w:fldCharType="end"/>
    </w:r>
  </w:p>
  <w:p w14:paraId="76F0C720" w14:textId="77777777" w:rsidR="00A929D0" w:rsidRDefault="00A929D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7A1"/>
    <w:multiLevelType w:val="hybridMultilevel"/>
    <w:tmpl w:val="749AA6D2"/>
    <w:lvl w:ilvl="0" w:tplc="2BD4AA5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065514AD"/>
    <w:multiLevelType w:val="hybridMultilevel"/>
    <w:tmpl w:val="B96AA1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0280688"/>
    <w:multiLevelType w:val="hybridMultilevel"/>
    <w:tmpl w:val="8E5856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374062"/>
    <w:multiLevelType w:val="hybridMultilevel"/>
    <w:tmpl w:val="4F9A596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A1F43BF"/>
    <w:multiLevelType w:val="hybridMultilevel"/>
    <w:tmpl w:val="A22AA96C"/>
    <w:lvl w:ilvl="0" w:tplc="009A6E7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E93B34"/>
    <w:multiLevelType w:val="hybridMultilevel"/>
    <w:tmpl w:val="ED2AF2B4"/>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1E5B4BFB"/>
    <w:multiLevelType w:val="hybridMultilevel"/>
    <w:tmpl w:val="0D303894"/>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7" w15:restartNumberingAfterBreak="0">
    <w:nsid w:val="27674A34"/>
    <w:multiLevelType w:val="hybridMultilevel"/>
    <w:tmpl w:val="B92AFB98"/>
    <w:lvl w:ilvl="0" w:tplc="4430520A">
      <w:start w:val="10"/>
      <w:numFmt w:val="bullet"/>
      <w:lvlText w:val="-"/>
      <w:lvlJc w:val="left"/>
      <w:pPr>
        <w:ind w:left="1665" w:hanging="360"/>
      </w:pPr>
      <w:rPr>
        <w:rFonts w:ascii="Times New Roman" w:eastAsia="Calibri" w:hAnsi="Times New Roman"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288C2E1C"/>
    <w:multiLevelType w:val="hybridMultilevel"/>
    <w:tmpl w:val="3EE07EA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9" w15:restartNumberingAfterBreak="0">
    <w:nsid w:val="2C9B7FD3"/>
    <w:multiLevelType w:val="hybridMultilevel"/>
    <w:tmpl w:val="DDDC0590"/>
    <w:lvl w:ilvl="0" w:tplc="5CA0BCF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7B12DD6"/>
    <w:multiLevelType w:val="hybridMultilevel"/>
    <w:tmpl w:val="4D7AD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C91586E"/>
    <w:multiLevelType w:val="hybridMultilevel"/>
    <w:tmpl w:val="6212C54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1437131"/>
    <w:multiLevelType w:val="hybridMultilevel"/>
    <w:tmpl w:val="607CE43A"/>
    <w:lvl w:ilvl="0" w:tplc="3A1A616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BB07683"/>
    <w:multiLevelType w:val="hybridMultilevel"/>
    <w:tmpl w:val="7E14371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DA44D0A"/>
    <w:multiLevelType w:val="hybridMultilevel"/>
    <w:tmpl w:val="C31482BA"/>
    <w:lvl w:ilvl="0" w:tplc="1376E92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56BE01E1"/>
    <w:multiLevelType w:val="hybridMultilevel"/>
    <w:tmpl w:val="A0080078"/>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A4857E4"/>
    <w:multiLevelType w:val="hybridMultilevel"/>
    <w:tmpl w:val="682823A2"/>
    <w:lvl w:ilvl="0" w:tplc="12FC90AA">
      <w:start w:val="6"/>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5F7F43F4"/>
    <w:multiLevelType w:val="hybridMultilevel"/>
    <w:tmpl w:val="2F4E28AE"/>
    <w:lvl w:ilvl="0" w:tplc="D5FA93B0">
      <w:start w:val="7"/>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6B2A7175"/>
    <w:multiLevelType w:val="hybridMultilevel"/>
    <w:tmpl w:val="CBC6F4C4"/>
    <w:lvl w:ilvl="0" w:tplc="4914E738">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971423F"/>
    <w:multiLevelType w:val="hybridMultilevel"/>
    <w:tmpl w:val="79FACC52"/>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16cid:durableId="865601649">
    <w:abstractNumId w:val="7"/>
  </w:num>
  <w:num w:numId="2" w16cid:durableId="684014085">
    <w:abstractNumId w:val="4"/>
  </w:num>
  <w:num w:numId="3" w16cid:durableId="1750809151">
    <w:abstractNumId w:val="1"/>
  </w:num>
  <w:num w:numId="4" w16cid:durableId="513881758">
    <w:abstractNumId w:val="8"/>
  </w:num>
  <w:num w:numId="5" w16cid:durableId="192806985">
    <w:abstractNumId w:val="16"/>
  </w:num>
  <w:num w:numId="6" w16cid:durableId="728578128">
    <w:abstractNumId w:val="2"/>
  </w:num>
  <w:num w:numId="7" w16cid:durableId="1403992328">
    <w:abstractNumId w:val="17"/>
  </w:num>
  <w:num w:numId="8" w16cid:durableId="1608385551">
    <w:abstractNumId w:val="9"/>
  </w:num>
  <w:num w:numId="9" w16cid:durableId="1228373824">
    <w:abstractNumId w:val="5"/>
  </w:num>
  <w:num w:numId="10" w16cid:durableId="861356380">
    <w:abstractNumId w:val="12"/>
  </w:num>
  <w:num w:numId="11" w16cid:durableId="954674644">
    <w:abstractNumId w:val="6"/>
  </w:num>
  <w:num w:numId="12" w16cid:durableId="311787473">
    <w:abstractNumId w:val="14"/>
  </w:num>
  <w:num w:numId="13" w16cid:durableId="282857001">
    <w:abstractNumId w:val="15"/>
  </w:num>
  <w:num w:numId="14" w16cid:durableId="98188116">
    <w:abstractNumId w:val="19"/>
  </w:num>
  <w:num w:numId="15" w16cid:durableId="1253589030">
    <w:abstractNumId w:val="0"/>
  </w:num>
  <w:num w:numId="16" w16cid:durableId="155345401">
    <w:abstractNumId w:val="13"/>
  </w:num>
  <w:num w:numId="17" w16cid:durableId="530647304">
    <w:abstractNumId w:val="18"/>
  </w:num>
  <w:num w:numId="18" w16cid:durableId="931426334">
    <w:abstractNumId w:val="10"/>
  </w:num>
  <w:num w:numId="19" w16cid:durableId="1812941372">
    <w:abstractNumId w:val="3"/>
  </w:num>
  <w:num w:numId="20" w16cid:durableId="946961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12"/>
    <w:rsid w:val="000138DB"/>
    <w:rsid w:val="00016C30"/>
    <w:rsid w:val="00034336"/>
    <w:rsid w:val="00037569"/>
    <w:rsid w:val="00084052"/>
    <w:rsid w:val="000864EF"/>
    <w:rsid w:val="000A2D9F"/>
    <w:rsid w:val="000A790C"/>
    <w:rsid w:val="000B773B"/>
    <w:rsid w:val="000C192F"/>
    <w:rsid w:val="000D2EE7"/>
    <w:rsid w:val="000D6F27"/>
    <w:rsid w:val="000E7F35"/>
    <w:rsid w:val="0010074E"/>
    <w:rsid w:val="00134F5F"/>
    <w:rsid w:val="00156CA1"/>
    <w:rsid w:val="00160C88"/>
    <w:rsid w:val="00164459"/>
    <w:rsid w:val="0016593D"/>
    <w:rsid w:val="00187BF9"/>
    <w:rsid w:val="001B0350"/>
    <w:rsid w:val="001B74F9"/>
    <w:rsid w:val="001C0C01"/>
    <w:rsid w:val="001E011A"/>
    <w:rsid w:val="001E7231"/>
    <w:rsid w:val="001F301C"/>
    <w:rsid w:val="002004C0"/>
    <w:rsid w:val="002172DD"/>
    <w:rsid w:val="002545D5"/>
    <w:rsid w:val="002605F4"/>
    <w:rsid w:val="0026711A"/>
    <w:rsid w:val="00280051"/>
    <w:rsid w:val="00282770"/>
    <w:rsid w:val="00282F3F"/>
    <w:rsid w:val="002849DD"/>
    <w:rsid w:val="002910A5"/>
    <w:rsid w:val="002944B5"/>
    <w:rsid w:val="002A1529"/>
    <w:rsid w:val="002A2C0E"/>
    <w:rsid w:val="002A474D"/>
    <w:rsid w:val="002A5C4D"/>
    <w:rsid w:val="002D7733"/>
    <w:rsid w:val="002E260C"/>
    <w:rsid w:val="002F2DF6"/>
    <w:rsid w:val="00301FF8"/>
    <w:rsid w:val="00316C85"/>
    <w:rsid w:val="00332EF0"/>
    <w:rsid w:val="00351B97"/>
    <w:rsid w:val="0035290B"/>
    <w:rsid w:val="003535B7"/>
    <w:rsid w:val="00355E75"/>
    <w:rsid w:val="00374054"/>
    <w:rsid w:val="00374204"/>
    <w:rsid w:val="00374D51"/>
    <w:rsid w:val="003763B2"/>
    <w:rsid w:val="00377963"/>
    <w:rsid w:val="00377DF6"/>
    <w:rsid w:val="00386FBD"/>
    <w:rsid w:val="003B7AEE"/>
    <w:rsid w:val="003D0C81"/>
    <w:rsid w:val="003E21C7"/>
    <w:rsid w:val="003F57F4"/>
    <w:rsid w:val="003F6194"/>
    <w:rsid w:val="0040180A"/>
    <w:rsid w:val="00423D5C"/>
    <w:rsid w:val="004519E6"/>
    <w:rsid w:val="0045206E"/>
    <w:rsid w:val="00470031"/>
    <w:rsid w:val="00486131"/>
    <w:rsid w:val="00486AA8"/>
    <w:rsid w:val="00495144"/>
    <w:rsid w:val="00496A72"/>
    <w:rsid w:val="004B4829"/>
    <w:rsid w:val="004D2C83"/>
    <w:rsid w:val="00512649"/>
    <w:rsid w:val="00533CCF"/>
    <w:rsid w:val="00542ED7"/>
    <w:rsid w:val="00544F56"/>
    <w:rsid w:val="00564FC8"/>
    <w:rsid w:val="005673CE"/>
    <w:rsid w:val="00596F3F"/>
    <w:rsid w:val="005A3509"/>
    <w:rsid w:val="005F3CC1"/>
    <w:rsid w:val="00607B1D"/>
    <w:rsid w:val="00612F5B"/>
    <w:rsid w:val="0066178D"/>
    <w:rsid w:val="006655F5"/>
    <w:rsid w:val="00666F92"/>
    <w:rsid w:val="00675207"/>
    <w:rsid w:val="006C0B6C"/>
    <w:rsid w:val="006D7AD5"/>
    <w:rsid w:val="006F01AA"/>
    <w:rsid w:val="006F416D"/>
    <w:rsid w:val="00721AE4"/>
    <w:rsid w:val="00725BC5"/>
    <w:rsid w:val="007313E3"/>
    <w:rsid w:val="00747C12"/>
    <w:rsid w:val="007538F8"/>
    <w:rsid w:val="00756D90"/>
    <w:rsid w:val="0078695D"/>
    <w:rsid w:val="007C3FF2"/>
    <w:rsid w:val="007C6B86"/>
    <w:rsid w:val="007D131B"/>
    <w:rsid w:val="00807F24"/>
    <w:rsid w:val="008168FC"/>
    <w:rsid w:val="00821E8E"/>
    <w:rsid w:val="008931D6"/>
    <w:rsid w:val="008C3417"/>
    <w:rsid w:val="008D74C4"/>
    <w:rsid w:val="008E1311"/>
    <w:rsid w:val="008F2BBE"/>
    <w:rsid w:val="008F5D09"/>
    <w:rsid w:val="00932F84"/>
    <w:rsid w:val="0093353C"/>
    <w:rsid w:val="009503A9"/>
    <w:rsid w:val="0095366F"/>
    <w:rsid w:val="00957DD1"/>
    <w:rsid w:val="00982A4F"/>
    <w:rsid w:val="009960ED"/>
    <w:rsid w:val="009A2664"/>
    <w:rsid w:val="009A4725"/>
    <w:rsid w:val="009A5BB4"/>
    <w:rsid w:val="009D4C24"/>
    <w:rsid w:val="009E152A"/>
    <w:rsid w:val="009E31C7"/>
    <w:rsid w:val="009F1740"/>
    <w:rsid w:val="00A077C4"/>
    <w:rsid w:val="00A21167"/>
    <w:rsid w:val="00A274DC"/>
    <w:rsid w:val="00A929D0"/>
    <w:rsid w:val="00A96174"/>
    <w:rsid w:val="00AA01FE"/>
    <w:rsid w:val="00AB4214"/>
    <w:rsid w:val="00AB7E1B"/>
    <w:rsid w:val="00AD24F9"/>
    <w:rsid w:val="00AE602E"/>
    <w:rsid w:val="00B00BBA"/>
    <w:rsid w:val="00B05260"/>
    <w:rsid w:val="00B0590E"/>
    <w:rsid w:val="00B1576E"/>
    <w:rsid w:val="00B23107"/>
    <w:rsid w:val="00B26A60"/>
    <w:rsid w:val="00B632FE"/>
    <w:rsid w:val="00B764BA"/>
    <w:rsid w:val="00BA0B3D"/>
    <w:rsid w:val="00BB4E4E"/>
    <w:rsid w:val="00BE7A50"/>
    <w:rsid w:val="00C0092C"/>
    <w:rsid w:val="00C019C8"/>
    <w:rsid w:val="00C03F59"/>
    <w:rsid w:val="00C1528E"/>
    <w:rsid w:val="00C27DDF"/>
    <w:rsid w:val="00C44B3D"/>
    <w:rsid w:val="00C544F5"/>
    <w:rsid w:val="00C7581A"/>
    <w:rsid w:val="00C80EE2"/>
    <w:rsid w:val="00C97112"/>
    <w:rsid w:val="00CB602B"/>
    <w:rsid w:val="00CF4531"/>
    <w:rsid w:val="00D02B0C"/>
    <w:rsid w:val="00D034C7"/>
    <w:rsid w:val="00D05B61"/>
    <w:rsid w:val="00D1623C"/>
    <w:rsid w:val="00D23052"/>
    <w:rsid w:val="00D447B5"/>
    <w:rsid w:val="00D70318"/>
    <w:rsid w:val="00D805E3"/>
    <w:rsid w:val="00D86F7D"/>
    <w:rsid w:val="00D934D8"/>
    <w:rsid w:val="00D95E16"/>
    <w:rsid w:val="00DA5706"/>
    <w:rsid w:val="00DB4E5F"/>
    <w:rsid w:val="00DE2F5A"/>
    <w:rsid w:val="00E03F25"/>
    <w:rsid w:val="00E30B55"/>
    <w:rsid w:val="00E44753"/>
    <w:rsid w:val="00E45954"/>
    <w:rsid w:val="00E54651"/>
    <w:rsid w:val="00E547F7"/>
    <w:rsid w:val="00E80015"/>
    <w:rsid w:val="00E80454"/>
    <w:rsid w:val="00E80B8A"/>
    <w:rsid w:val="00E84374"/>
    <w:rsid w:val="00E92E14"/>
    <w:rsid w:val="00EB5A82"/>
    <w:rsid w:val="00EC0BFA"/>
    <w:rsid w:val="00F160FD"/>
    <w:rsid w:val="00F21200"/>
    <w:rsid w:val="00F21C8A"/>
    <w:rsid w:val="00F26B6C"/>
    <w:rsid w:val="00F47FC9"/>
    <w:rsid w:val="00F50BE8"/>
    <w:rsid w:val="00F54925"/>
    <w:rsid w:val="00FA38C4"/>
    <w:rsid w:val="00FA3E1E"/>
    <w:rsid w:val="00FA777E"/>
    <w:rsid w:val="00FD1FC8"/>
    <w:rsid w:val="00FE24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18A7A"/>
  <w15:chartTrackingRefBased/>
  <w15:docId w15:val="{00CF2AB6-6120-4446-9270-2FDB9D42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0C88"/>
    <w:pPr>
      <w:tabs>
        <w:tab w:val="left" w:pos="1304"/>
      </w:tabs>
      <w:spacing w:after="200" w:line="360" w:lineRule="auto"/>
      <w:ind w:left="1304" w:hanging="1304"/>
    </w:pPr>
    <w:rPr>
      <w:rFonts w:ascii="Open Sans" w:hAnsi="Open Sans"/>
      <w:sz w:val="24"/>
      <w:szCs w:val="22"/>
      <w:lang w:eastAsia="en-US"/>
    </w:rPr>
  </w:style>
  <w:style w:type="paragraph" w:styleId="Otsikko1">
    <w:name w:val="heading 1"/>
    <w:basedOn w:val="Normaali"/>
    <w:next w:val="Normaali"/>
    <w:link w:val="Otsikko1Char"/>
    <w:uiPriority w:val="9"/>
    <w:qFormat/>
    <w:rsid w:val="00BE7A50"/>
    <w:pPr>
      <w:keepNext/>
      <w:keepLines/>
      <w:spacing w:before="400" w:after="400"/>
      <w:ind w:left="0" w:firstLine="0"/>
      <w:outlineLvl w:val="0"/>
    </w:pPr>
    <w:rPr>
      <w:rFonts w:eastAsiaTheme="majorEastAsia" w:cstheme="majorBidi"/>
      <w:b/>
      <w:sz w:val="36"/>
      <w:szCs w:val="32"/>
    </w:rPr>
  </w:style>
  <w:style w:type="paragraph" w:styleId="Otsikko2">
    <w:name w:val="heading 2"/>
    <w:basedOn w:val="Normaali"/>
    <w:next w:val="Normaali"/>
    <w:link w:val="Otsikko2Char"/>
    <w:uiPriority w:val="9"/>
    <w:unhideWhenUsed/>
    <w:qFormat/>
    <w:rsid w:val="00BE7A50"/>
    <w:pPr>
      <w:keepNext/>
      <w:keepLines/>
      <w:spacing w:before="40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332EF0"/>
    <w:pPr>
      <w:keepNext/>
      <w:keepLines/>
      <w:spacing w:before="40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47C12"/>
    <w:rPr>
      <w:sz w:val="22"/>
      <w:szCs w:val="22"/>
      <w:lang w:eastAsia="en-US"/>
    </w:rPr>
  </w:style>
  <w:style w:type="paragraph" w:styleId="Yltunniste">
    <w:name w:val="header"/>
    <w:basedOn w:val="Normaali"/>
    <w:link w:val="YltunnisteChar"/>
    <w:uiPriority w:val="99"/>
    <w:unhideWhenUsed/>
    <w:rsid w:val="00A929D0"/>
    <w:pPr>
      <w:tabs>
        <w:tab w:val="center" w:pos="4819"/>
        <w:tab w:val="right" w:pos="9638"/>
      </w:tabs>
    </w:pPr>
  </w:style>
  <w:style w:type="character" w:customStyle="1" w:styleId="YltunnisteChar">
    <w:name w:val="Ylätunniste Char"/>
    <w:link w:val="Yltunniste"/>
    <w:uiPriority w:val="99"/>
    <w:rsid w:val="00A929D0"/>
    <w:rPr>
      <w:sz w:val="22"/>
      <w:szCs w:val="22"/>
      <w:lang w:eastAsia="en-US"/>
    </w:rPr>
  </w:style>
  <w:style w:type="paragraph" w:styleId="Alatunniste">
    <w:name w:val="footer"/>
    <w:basedOn w:val="Normaali"/>
    <w:link w:val="AlatunnisteChar"/>
    <w:uiPriority w:val="99"/>
    <w:unhideWhenUsed/>
    <w:rsid w:val="00A929D0"/>
    <w:pPr>
      <w:tabs>
        <w:tab w:val="center" w:pos="4819"/>
        <w:tab w:val="right" w:pos="9638"/>
      </w:tabs>
    </w:pPr>
  </w:style>
  <w:style w:type="character" w:customStyle="1" w:styleId="AlatunnisteChar">
    <w:name w:val="Alatunniste Char"/>
    <w:link w:val="Alatunniste"/>
    <w:uiPriority w:val="99"/>
    <w:rsid w:val="00A929D0"/>
    <w:rPr>
      <w:sz w:val="22"/>
      <w:szCs w:val="22"/>
      <w:lang w:eastAsia="en-US"/>
    </w:rPr>
  </w:style>
  <w:style w:type="paragraph" w:styleId="Seliteteksti">
    <w:name w:val="Balloon Text"/>
    <w:basedOn w:val="Normaali"/>
    <w:link w:val="SelitetekstiChar"/>
    <w:uiPriority w:val="99"/>
    <w:semiHidden/>
    <w:unhideWhenUsed/>
    <w:rsid w:val="00957DD1"/>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957DD1"/>
    <w:rPr>
      <w:rFonts w:ascii="Segoe UI" w:hAnsi="Segoe UI" w:cs="Segoe UI"/>
      <w:sz w:val="18"/>
      <w:szCs w:val="18"/>
      <w:lang w:eastAsia="en-US"/>
    </w:rPr>
  </w:style>
  <w:style w:type="character" w:customStyle="1" w:styleId="Otsikko1Char">
    <w:name w:val="Otsikko 1 Char"/>
    <w:basedOn w:val="Kappaleenoletusfontti"/>
    <w:link w:val="Otsikko1"/>
    <w:uiPriority w:val="9"/>
    <w:rsid w:val="00BE7A50"/>
    <w:rPr>
      <w:rFonts w:ascii="Open Sans" w:eastAsiaTheme="majorEastAsia" w:hAnsi="Open Sans" w:cstheme="majorBidi"/>
      <w:b/>
      <w:sz w:val="36"/>
      <w:szCs w:val="32"/>
      <w:lang w:eastAsia="en-US"/>
    </w:rPr>
  </w:style>
  <w:style w:type="character" w:customStyle="1" w:styleId="Otsikko2Char">
    <w:name w:val="Otsikko 2 Char"/>
    <w:basedOn w:val="Kappaleenoletusfontti"/>
    <w:link w:val="Otsikko2"/>
    <w:uiPriority w:val="9"/>
    <w:rsid w:val="00BE7A50"/>
    <w:rPr>
      <w:rFonts w:ascii="Open Sans" w:eastAsiaTheme="majorEastAsia" w:hAnsi="Open Sans" w:cstheme="majorBidi"/>
      <w:b/>
      <w:sz w:val="28"/>
      <w:szCs w:val="26"/>
      <w:lang w:eastAsia="en-US"/>
    </w:rPr>
  </w:style>
  <w:style w:type="character" w:customStyle="1" w:styleId="Otsikko3Char">
    <w:name w:val="Otsikko 3 Char"/>
    <w:basedOn w:val="Kappaleenoletusfontti"/>
    <w:link w:val="Otsikko3"/>
    <w:uiPriority w:val="9"/>
    <w:rsid w:val="00332EF0"/>
    <w:rPr>
      <w:rFonts w:ascii="Open Sans" w:eastAsiaTheme="majorEastAsia" w:hAnsi="Open Sans" w:cstheme="majorBidi"/>
      <w:b/>
      <w:sz w:val="24"/>
      <w:szCs w:val="24"/>
      <w:lang w:eastAsia="en-US"/>
    </w:rPr>
  </w:style>
  <w:style w:type="paragraph" w:styleId="Luettelokappale">
    <w:name w:val="List Paragraph"/>
    <w:basedOn w:val="Normaali"/>
    <w:uiPriority w:val="34"/>
    <w:qFormat/>
    <w:rsid w:val="002605F4"/>
    <w:pPr>
      <w:ind w:left="1661"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82A45-608D-4D26-A2BF-401300C6775A}">
  <ds:schemaRefs>
    <ds:schemaRef ds:uri="http://schemas.microsoft.com/sharepoint/v3/contenttype/forms"/>
  </ds:schemaRefs>
</ds:datastoreItem>
</file>

<file path=customXml/itemProps2.xml><?xml version="1.0" encoding="utf-8"?>
<ds:datastoreItem xmlns:ds="http://schemas.openxmlformats.org/officeDocument/2006/customXml" ds:itemID="{A6281F73-D515-422B-9D90-06DAD967BF2F}">
  <ds:schemaRefs>
    <ds:schemaRef ds:uri="http://schemas.microsoft.com/office/2006/metadata/longProperties"/>
  </ds:schemaRefs>
</ds:datastoreItem>
</file>

<file path=customXml/itemProps3.xml><?xml version="1.0" encoding="utf-8"?>
<ds:datastoreItem xmlns:ds="http://schemas.openxmlformats.org/officeDocument/2006/customXml" ds:itemID="{8FCC516B-8BC9-4DF6-A942-E7BFAB5EE2D3}">
  <ds:schemaRefs>
    <ds:schemaRef ds:uri="http://schemas.openxmlformats.org/officeDocument/2006/bibliography"/>
  </ds:schemaRefs>
</ds:datastoreItem>
</file>

<file path=customXml/itemProps4.xml><?xml version="1.0" encoding="utf-8"?>
<ds:datastoreItem xmlns:ds="http://schemas.openxmlformats.org/officeDocument/2006/customXml" ds:itemID="{9D18DF6C-D102-40EF-B790-F2C93ABE8AB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00D6954-88B3-496A-BCDB-D168CB31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5743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Pöytäkirja 2 - syyskuun 15. tai 16. päivä</vt:lpstr>
    </vt:vector>
  </TitlesOfParts>
  <Company>Kirkkohallitus</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 2_Syyskuun 15. tai 16. päivä_2022</dc:title>
  <dc:subject/>
  <dc:creator>Tuija Korva</dc:creator>
  <cp:keywords/>
  <cp:lastModifiedBy>Väisänen Minttu</cp:lastModifiedBy>
  <cp:revision>2</cp:revision>
  <cp:lastPrinted>2014-02-28T14:23:00Z</cp:lastPrinted>
  <dcterms:created xsi:type="dcterms:W3CDTF">2022-05-25T06:10:00Z</dcterms:created>
  <dcterms:modified xsi:type="dcterms:W3CDTF">2022-05-25T06:10:00Z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